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23147" w14:textId="77777777" w:rsidR="00CB4E71" w:rsidRPr="00452619" w:rsidRDefault="00CB4E71">
      <w:pPr>
        <w:pStyle w:val="2"/>
        <w:jc w:val="center"/>
      </w:pPr>
      <w:bookmarkStart w:id="0" w:name="_Toc354481489"/>
    </w:p>
    <w:p w14:paraId="16892911" w14:textId="77777777" w:rsidR="00CB4E71" w:rsidRPr="00452619" w:rsidRDefault="00CB4E71"/>
    <w:p w14:paraId="26F93477" w14:textId="77777777" w:rsidR="00CB4E71" w:rsidRPr="00452619" w:rsidRDefault="00CB4E71"/>
    <w:p w14:paraId="084BE560" w14:textId="77777777" w:rsidR="008F75BA" w:rsidRDefault="008F75BA" w:rsidP="008F75BA">
      <w:pPr>
        <w:jc w:val="center"/>
        <w:rPr>
          <w:rFonts w:ascii="黑体" w:hAnsi="宋体"/>
          <w:bCs/>
          <w:spacing w:val="20"/>
          <w:sz w:val="36"/>
          <w:szCs w:val="36"/>
        </w:rPr>
      </w:pPr>
      <w:r w:rsidRPr="002B0DEE">
        <w:rPr>
          <w:noProof/>
        </w:rPr>
        <w:drawing>
          <wp:inline distT="0" distB="0" distL="0" distR="0" wp14:anchorId="1867CC4F" wp14:editId="6115A280">
            <wp:extent cx="1788711" cy="1504731"/>
            <wp:effectExtent l="0" t="0" r="2540" b="635"/>
            <wp:docPr id="1" name="图片 1" descr="L:\学校logo\合肥大学常用标志-23.12.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学校logo\合肥大学常用标志-23.12.16-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909" cy="1511627"/>
                    </a:xfrm>
                    <a:prstGeom prst="rect">
                      <a:avLst/>
                    </a:prstGeom>
                    <a:noFill/>
                    <a:ln>
                      <a:noFill/>
                    </a:ln>
                  </pic:spPr>
                </pic:pic>
              </a:graphicData>
            </a:graphic>
          </wp:inline>
        </w:drawing>
      </w:r>
    </w:p>
    <w:p w14:paraId="7F3885A4" w14:textId="57FC6217" w:rsidR="00CB4E71" w:rsidRPr="00452619" w:rsidRDefault="00CA0F55">
      <w:pPr>
        <w:pStyle w:val="2"/>
        <w:jc w:val="center"/>
        <w:rPr>
          <w:rFonts w:ascii="黑体" w:hAnsi="宋体"/>
          <w:bCs w:val="0"/>
          <w:spacing w:val="20"/>
          <w:sz w:val="36"/>
          <w:szCs w:val="36"/>
        </w:rPr>
      </w:pPr>
      <w:r w:rsidRPr="00452619">
        <w:rPr>
          <w:rFonts w:ascii="黑体" w:hAnsi="宋体" w:hint="eastAsia"/>
          <w:bCs w:val="0"/>
          <w:spacing w:val="20"/>
          <w:sz w:val="36"/>
          <w:szCs w:val="36"/>
        </w:rPr>
        <w:t xml:space="preserve"> </w:t>
      </w:r>
      <w:r w:rsidR="00CB4E71" w:rsidRPr="00452619">
        <w:rPr>
          <w:rFonts w:ascii="黑体" w:hAnsi="宋体" w:hint="eastAsia"/>
          <w:bCs w:val="0"/>
          <w:spacing w:val="20"/>
          <w:sz w:val="36"/>
          <w:szCs w:val="36"/>
        </w:rPr>
        <w:t>专业学位硕士研究生培养方案</w:t>
      </w:r>
      <w:bookmarkEnd w:id="0"/>
    </w:p>
    <w:p w14:paraId="366BEEE6" w14:textId="77777777" w:rsidR="00CB4E71" w:rsidRPr="00452619" w:rsidRDefault="00CB4E71"/>
    <w:p w14:paraId="65B8AD04" w14:textId="77777777" w:rsidR="00CB4E71" w:rsidRPr="00452619" w:rsidRDefault="00CB4E71"/>
    <w:p w14:paraId="78D26CE2" w14:textId="77777777" w:rsidR="00CB4E71" w:rsidRPr="00452619" w:rsidRDefault="00CB4E71"/>
    <w:p w14:paraId="3BA812A9" w14:textId="77777777" w:rsidR="00CB4E71" w:rsidRPr="00452619" w:rsidRDefault="00CB4E71"/>
    <w:p w14:paraId="39E0C146" w14:textId="77777777" w:rsidR="00CB4E71" w:rsidRPr="00452619" w:rsidRDefault="00CB4E71"/>
    <w:tbl>
      <w:tblPr>
        <w:tblW w:w="0" w:type="auto"/>
        <w:jc w:val="center"/>
        <w:tblLayout w:type="fixed"/>
        <w:tblLook w:val="0000" w:firstRow="0" w:lastRow="0" w:firstColumn="0" w:lastColumn="0" w:noHBand="0" w:noVBand="0"/>
      </w:tblPr>
      <w:tblGrid>
        <w:gridCol w:w="2823"/>
        <w:gridCol w:w="4804"/>
      </w:tblGrid>
      <w:tr w:rsidR="00CB4E71" w:rsidRPr="00452619" w14:paraId="171DAB05" w14:textId="77777777" w:rsidTr="00FC49BE">
        <w:trPr>
          <w:trHeight w:hRule="exact" w:val="680"/>
          <w:jc w:val="center"/>
        </w:trPr>
        <w:tc>
          <w:tcPr>
            <w:tcW w:w="2823" w:type="dxa"/>
            <w:vAlign w:val="bottom"/>
          </w:tcPr>
          <w:p w14:paraId="7E637923" w14:textId="77777777" w:rsidR="00CB4E71" w:rsidRPr="00452619" w:rsidRDefault="00FC49BE" w:rsidP="00FC49BE">
            <w:pPr>
              <w:ind w:rightChars="-205" w:right="-430"/>
              <w:rPr>
                <w:rFonts w:ascii="宋体" w:hAnsi="宋体"/>
                <w:b/>
                <w:sz w:val="28"/>
              </w:rPr>
            </w:pPr>
            <w:r w:rsidRPr="00452619">
              <w:rPr>
                <w:rFonts w:ascii="宋体" w:hAnsi="宋体" w:hint="eastAsia"/>
                <w:b/>
                <w:sz w:val="28"/>
              </w:rPr>
              <w:t xml:space="preserve">  </w:t>
            </w:r>
            <w:r w:rsidR="00CB4E71" w:rsidRPr="00452619">
              <w:rPr>
                <w:rFonts w:ascii="宋体" w:hAnsi="宋体" w:hint="eastAsia"/>
                <w:b/>
                <w:sz w:val="28"/>
              </w:rPr>
              <w:t>专业类别（领域）</w:t>
            </w:r>
          </w:p>
        </w:tc>
        <w:tc>
          <w:tcPr>
            <w:tcW w:w="4804" w:type="dxa"/>
            <w:tcBorders>
              <w:bottom w:val="single" w:sz="4" w:space="0" w:color="auto"/>
            </w:tcBorders>
            <w:vAlign w:val="bottom"/>
          </w:tcPr>
          <w:p w14:paraId="711B02CA" w14:textId="77777777" w:rsidR="007B7EF1" w:rsidRDefault="007B7EF1" w:rsidP="007B7EF1">
            <w:pPr>
              <w:jc w:val="center"/>
            </w:pPr>
            <w:r>
              <w:rPr>
                <w:rFonts w:ascii="宋体" w:hAnsi="宋体" w:hint="eastAsia"/>
                <w:b/>
                <w:sz w:val="28"/>
                <w:szCs w:val="28"/>
              </w:rPr>
              <w:t>资源与环境</w:t>
            </w:r>
          </w:p>
          <w:p w14:paraId="492B2455" w14:textId="77777777" w:rsidR="00CB4E71" w:rsidRPr="00452619" w:rsidRDefault="00CB4E71" w:rsidP="007B7EF1">
            <w:pPr>
              <w:jc w:val="center"/>
              <w:rPr>
                <w:rFonts w:ascii="宋体" w:hAnsi="宋体"/>
                <w:b/>
                <w:sz w:val="28"/>
              </w:rPr>
            </w:pPr>
          </w:p>
        </w:tc>
      </w:tr>
      <w:tr w:rsidR="00CB4E71" w:rsidRPr="00452619" w14:paraId="59FA9201" w14:textId="77777777" w:rsidTr="00FC49BE">
        <w:trPr>
          <w:trHeight w:hRule="exact" w:val="680"/>
          <w:jc w:val="center"/>
        </w:trPr>
        <w:tc>
          <w:tcPr>
            <w:tcW w:w="2823" w:type="dxa"/>
            <w:vAlign w:val="bottom"/>
          </w:tcPr>
          <w:p w14:paraId="6836A5FF" w14:textId="77777777" w:rsidR="00CB4E71" w:rsidRPr="00452619" w:rsidRDefault="00CB4E71" w:rsidP="00FC49BE">
            <w:pPr>
              <w:ind w:firstLineChars="100" w:firstLine="281"/>
              <w:rPr>
                <w:rFonts w:ascii="宋体" w:hAnsi="宋体"/>
                <w:b/>
                <w:sz w:val="28"/>
              </w:rPr>
            </w:pPr>
            <w:r w:rsidRPr="00452619">
              <w:rPr>
                <w:rFonts w:ascii="宋体" w:hAnsi="宋体" w:hint="eastAsia"/>
                <w:b/>
                <w:sz w:val="28"/>
              </w:rPr>
              <w:t>专</w:t>
            </w:r>
            <w:r w:rsidR="00FC49BE" w:rsidRPr="00452619">
              <w:rPr>
                <w:rFonts w:ascii="宋体" w:hAnsi="宋体" w:hint="eastAsia"/>
                <w:b/>
                <w:sz w:val="28"/>
              </w:rPr>
              <w:t xml:space="preserve"> </w:t>
            </w:r>
            <w:r w:rsidR="00FC49BE" w:rsidRPr="00452619">
              <w:rPr>
                <w:rFonts w:ascii="宋体" w:hAnsi="宋体"/>
                <w:b/>
                <w:sz w:val="28"/>
              </w:rPr>
              <w:t xml:space="preserve"> </w:t>
            </w:r>
            <w:r w:rsidRPr="00452619">
              <w:rPr>
                <w:rFonts w:ascii="宋体" w:hAnsi="宋体" w:hint="eastAsia"/>
                <w:b/>
                <w:sz w:val="28"/>
              </w:rPr>
              <w:t>业</w:t>
            </w:r>
            <w:r w:rsidR="00FC49BE" w:rsidRPr="00452619">
              <w:rPr>
                <w:rFonts w:ascii="宋体" w:hAnsi="宋体" w:hint="eastAsia"/>
                <w:b/>
                <w:sz w:val="28"/>
              </w:rPr>
              <w:t xml:space="preserve">  </w:t>
            </w:r>
            <w:r w:rsidRPr="00452619">
              <w:rPr>
                <w:rFonts w:ascii="宋体" w:hAnsi="宋体" w:hint="eastAsia"/>
                <w:b/>
                <w:sz w:val="28"/>
              </w:rPr>
              <w:t>代</w:t>
            </w:r>
            <w:r w:rsidR="00FC49BE" w:rsidRPr="00452619">
              <w:rPr>
                <w:rFonts w:ascii="宋体" w:hAnsi="宋体" w:hint="eastAsia"/>
                <w:b/>
                <w:sz w:val="28"/>
              </w:rPr>
              <w:t xml:space="preserve">  </w:t>
            </w:r>
            <w:r w:rsidRPr="00452619">
              <w:rPr>
                <w:rFonts w:ascii="宋体" w:hAnsi="宋体" w:hint="eastAsia"/>
                <w:b/>
                <w:sz w:val="28"/>
              </w:rPr>
              <w:t>码</w:t>
            </w:r>
          </w:p>
        </w:tc>
        <w:tc>
          <w:tcPr>
            <w:tcW w:w="4804" w:type="dxa"/>
            <w:tcBorders>
              <w:top w:val="single" w:sz="4" w:space="0" w:color="auto"/>
              <w:bottom w:val="single" w:sz="4" w:space="0" w:color="auto"/>
            </w:tcBorders>
            <w:vAlign w:val="bottom"/>
          </w:tcPr>
          <w:p w14:paraId="778DC54D" w14:textId="77777777" w:rsidR="007B7EF1" w:rsidRDefault="007B7EF1" w:rsidP="007B7EF1">
            <w:pPr>
              <w:jc w:val="center"/>
            </w:pPr>
            <w:r>
              <w:rPr>
                <w:rFonts w:ascii="宋体" w:hAnsi="宋体" w:hint="eastAsia"/>
                <w:b/>
                <w:sz w:val="28"/>
                <w:szCs w:val="28"/>
              </w:rPr>
              <w:t>0857</w:t>
            </w:r>
          </w:p>
          <w:p w14:paraId="72FCA707" w14:textId="77777777" w:rsidR="007B7EF1" w:rsidRDefault="007B7EF1" w:rsidP="007B7EF1">
            <w:pPr>
              <w:jc w:val="center"/>
            </w:pPr>
            <w:r>
              <w:rPr>
                <w:rFonts w:ascii="宋体" w:hAnsi="宋体" w:hint="eastAsia"/>
                <w:b/>
                <w:sz w:val="28"/>
                <w:szCs w:val="28"/>
              </w:rPr>
              <w:t>生物食品与环境学院</w:t>
            </w:r>
          </w:p>
          <w:p w14:paraId="0F74962E" w14:textId="77777777" w:rsidR="007B7EF1" w:rsidRDefault="007B7EF1" w:rsidP="007B7EF1">
            <w:pPr>
              <w:jc w:val="center"/>
            </w:pPr>
            <w:r>
              <w:rPr>
                <w:rFonts w:ascii="宋体" w:hAnsi="宋体" w:hint="eastAsia"/>
                <w:b/>
                <w:sz w:val="28"/>
                <w:szCs w:val="28"/>
              </w:rPr>
              <w:t>生物食品与环境学院</w:t>
            </w:r>
          </w:p>
          <w:p w14:paraId="138B16E9" w14:textId="77777777" w:rsidR="00CB4E71" w:rsidRPr="007B7EF1" w:rsidRDefault="00CB4E71" w:rsidP="007B7EF1">
            <w:pPr>
              <w:jc w:val="center"/>
              <w:rPr>
                <w:rFonts w:ascii="宋体" w:hAnsi="宋体"/>
                <w:b/>
                <w:sz w:val="28"/>
              </w:rPr>
            </w:pPr>
          </w:p>
        </w:tc>
      </w:tr>
      <w:tr w:rsidR="00CB4E71" w:rsidRPr="00452619" w14:paraId="465934FB" w14:textId="77777777" w:rsidTr="00FC49BE">
        <w:trPr>
          <w:trHeight w:hRule="exact" w:val="680"/>
          <w:jc w:val="center"/>
        </w:trPr>
        <w:tc>
          <w:tcPr>
            <w:tcW w:w="2823" w:type="dxa"/>
            <w:vAlign w:val="bottom"/>
          </w:tcPr>
          <w:p w14:paraId="7CC01464" w14:textId="77777777" w:rsidR="00CB4E71" w:rsidRPr="00452619" w:rsidRDefault="00CB4E71" w:rsidP="00FC49BE">
            <w:pPr>
              <w:ind w:firstLineChars="100" w:firstLine="281"/>
              <w:rPr>
                <w:rFonts w:ascii="宋体" w:hAnsi="宋体"/>
                <w:b/>
                <w:sz w:val="28"/>
              </w:rPr>
            </w:pPr>
            <w:r w:rsidRPr="00452619">
              <w:rPr>
                <w:rFonts w:ascii="宋体" w:hAnsi="宋体" w:hint="eastAsia"/>
                <w:b/>
                <w:sz w:val="28"/>
              </w:rPr>
              <w:t>学</w:t>
            </w:r>
            <w:r w:rsidR="00FC49BE" w:rsidRPr="00452619">
              <w:rPr>
                <w:rFonts w:ascii="宋体" w:hAnsi="宋体" w:hint="eastAsia"/>
                <w:b/>
                <w:sz w:val="28"/>
              </w:rPr>
              <w:t xml:space="preserve">  </w:t>
            </w:r>
            <w:r w:rsidRPr="00452619">
              <w:rPr>
                <w:rFonts w:ascii="宋体" w:hAnsi="宋体" w:hint="eastAsia"/>
                <w:b/>
                <w:sz w:val="28"/>
              </w:rPr>
              <w:t>院</w:t>
            </w:r>
            <w:r w:rsidR="00FC49BE" w:rsidRPr="00452619">
              <w:rPr>
                <w:rFonts w:ascii="宋体" w:hAnsi="宋体" w:hint="eastAsia"/>
                <w:b/>
                <w:sz w:val="28"/>
              </w:rPr>
              <w:t xml:space="preserve">  </w:t>
            </w:r>
            <w:r w:rsidRPr="00452619">
              <w:rPr>
                <w:rFonts w:ascii="宋体" w:hAnsi="宋体" w:hint="eastAsia"/>
                <w:b/>
                <w:sz w:val="28"/>
              </w:rPr>
              <w:t>名</w:t>
            </w:r>
            <w:r w:rsidR="00FC49BE" w:rsidRPr="00452619">
              <w:rPr>
                <w:rFonts w:ascii="宋体" w:hAnsi="宋体" w:hint="eastAsia"/>
                <w:b/>
                <w:sz w:val="28"/>
              </w:rPr>
              <w:t xml:space="preserve">  </w:t>
            </w:r>
            <w:r w:rsidRPr="00452619">
              <w:rPr>
                <w:rFonts w:ascii="宋体" w:hAnsi="宋体" w:hint="eastAsia"/>
                <w:b/>
                <w:sz w:val="28"/>
              </w:rPr>
              <w:t>称</w:t>
            </w:r>
          </w:p>
        </w:tc>
        <w:tc>
          <w:tcPr>
            <w:tcW w:w="4804" w:type="dxa"/>
            <w:tcBorders>
              <w:top w:val="single" w:sz="4" w:space="0" w:color="auto"/>
              <w:bottom w:val="single" w:sz="4" w:space="0" w:color="auto"/>
            </w:tcBorders>
            <w:vAlign w:val="bottom"/>
          </w:tcPr>
          <w:p w14:paraId="6C4DC81B" w14:textId="77777777" w:rsidR="007B7EF1" w:rsidRDefault="007B7EF1" w:rsidP="007B7EF1">
            <w:pPr>
              <w:jc w:val="center"/>
            </w:pPr>
            <w:r>
              <w:rPr>
                <w:rFonts w:ascii="宋体" w:hAnsi="宋体" w:hint="eastAsia"/>
                <w:b/>
                <w:sz w:val="28"/>
                <w:szCs w:val="28"/>
              </w:rPr>
              <w:t>生物食品与环境学院</w:t>
            </w:r>
          </w:p>
          <w:p w14:paraId="6FDB2CF9" w14:textId="77777777" w:rsidR="00CB4E71" w:rsidRPr="00452619" w:rsidRDefault="00CB4E71" w:rsidP="007B7EF1">
            <w:pPr>
              <w:jc w:val="center"/>
              <w:rPr>
                <w:rFonts w:ascii="宋体" w:hAnsi="宋体"/>
                <w:b/>
                <w:sz w:val="28"/>
              </w:rPr>
            </w:pPr>
          </w:p>
        </w:tc>
      </w:tr>
      <w:tr w:rsidR="00CB4E71" w:rsidRPr="00452619" w14:paraId="712E2CB7" w14:textId="77777777" w:rsidTr="00FC49BE">
        <w:trPr>
          <w:trHeight w:hRule="exact" w:val="680"/>
          <w:jc w:val="center"/>
        </w:trPr>
        <w:tc>
          <w:tcPr>
            <w:tcW w:w="2823" w:type="dxa"/>
            <w:vAlign w:val="bottom"/>
          </w:tcPr>
          <w:p w14:paraId="67526A02" w14:textId="63B87EB8" w:rsidR="00CB4E71" w:rsidRPr="00452619" w:rsidRDefault="00CB4E71" w:rsidP="006B2013">
            <w:pPr>
              <w:ind w:firstLineChars="100" w:firstLine="281"/>
              <w:rPr>
                <w:rFonts w:ascii="宋体" w:hAnsi="宋体"/>
                <w:b/>
                <w:sz w:val="28"/>
              </w:rPr>
            </w:pPr>
            <w:r w:rsidRPr="00452619">
              <w:rPr>
                <w:rFonts w:ascii="宋体" w:hAnsi="宋体" w:hint="eastAsia"/>
                <w:b/>
                <w:sz w:val="28"/>
              </w:rPr>
              <w:t>填</w:t>
            </w:r>
            <w:r w:rsidR="00FC49BE" w:rsidRPr="00452619">
              <w:rPr>
                <w:rFonts w:ascii="宋体" w:hAnsi="宋体" w:hint="eastAsia"/>
                <w:b/>
                <w:sz w:val="28"/>
              </w:rPr>
              <w:t xml:space="preserve">  </w:t>
            </w:r>
            <w:r w:rsidR="006B2013">
              <w:rPr>
                <w:rFonts w:ascii="宋体" w:hAnsi="宋体" w:hint="eastAsia"/>
                <w:b/>
                <w:sz w:val="28"/>
              </w:rPr>
              <w:t>制</w:t>
            </w:r>
            <w:r w:rsidR="00FC49BE" w:rsidRPr="00452619">
              <w:rPr>
                <w:rFonts w:ascii="宋体" w:hAnsi="宋体" w:hint="eastAsia"/>
                <w:b/>
                <w:sz w:val="28"/>
              </w:rPr>
              <w:t xml:space="preserve">  </w:t>
            </w:r>
            <w:r w:rsidRPr="00452619">
              <w:rPr>
                <w:rFonts w:ascii="宋体" w:hAnsi="宋体" w:hint="eastAsia"/>
                <w:b/>
                <w:sz w:val="28"/>
              </w:rPr>
              <w:t>日</w:t>
            </w:r>
            <w:r w:rsidR="00FC49BE" w:rsidRPr="00452619">
              <w:rPr>
                <w:rFonts w:ascii="宋体" w:hAnsi="宋体" w:hint="eastAsia"/>
                <w:b/>
                <w:sz w:val="28"/>
              </w:rPr>
              <w:t xml:space="preserve">  </w:t>
            </w:r>
            <w:r w:rsidRPr="00452619">
              <w:rPr>
                <w:rFonts w:ascii="宋体" w:hAnsi="宋体" w:hint="eastAsia"/>
                <w:b/>
                <w:sz w:val="28"/>
              </w:rPr>
              <w:t>期</w:t>
            </w:r>
          </w:p>
        </w:tc>
        <w:tc>
          <w:tcPr>
            <w:tcW w:w="4804" w:type="dxa"/>
            <w:tcBorders>
              <w:top w:val="single" w:sz="4" w:space="0" w:color="auto"/>
              <w:bottom w:val="single" w:sz="4" w:space="0" w:color="auto"/>
            </w:tcBorders>
            <w:vAlign w:val="bottom"/>
          </w:tcPr>
          <w:p w14:paraId="5FB9ACFC" w14:textId="1A0B7A11" w:rsidR="00CB4E71" w:rsidRPr="00452619" w:rsidRDefault="007B7EF1" w:rsidP="00E00D30">
            <w:pPr>
              <w:jc w:val="center"/>
              <w:rPr>
                <w:rFonts w:ascii="宋体" w:hAnsi="宋体"/>
                <w:b/>
                <w:sz w:val="28"/>
              </w:rPr>
            </w:pPr>
            <w:r>
              <w:rPr>
                <w:rFonts w:ascii="宋体" w:hAnsi="宋体" w:hint="eastAsia"/>
                <w:b/>
                <w:sz w:val="28"/>
              </w:rPr>
              <w:t>2024</w:t>
            </w:r>
            <w:r w:rsidR="00CB4E71" w:rsidRPr="00452619">
              <w:rPr>
                <w:rFonts w:ascii="宋体" w:hAnsi="宋体" w:hint="eastAsia"/>
                <w:b/>
                <w:sz w:val="28"/>
              </w:rPr>
              <w:t>年</w:t>
            </w:r>
            <w:r w:rsidR="00FC49BE" w:rsidRPr="00452619">
              <w:rPr>
                <w:rFonts w:ascii="宋体" w:hAnsi="宋体"/>
                <w:b/>
                <w:sz w:val="28"/>
              </w:rPr>
              <w:t xml:space="preserve"> </w:t>
            </w:r>
            <w:r>
              <w:rPr>
                <w:rFonts w:ascii="宋体" w:hAnsi="宋体" w:hint="eastAsia"/>
                <w:b/>
                <w:sz w:val="28"/>
              </w:rPr>
              <w:t>5</w:t>
            </w:r>
            <w:r w:rsidR="00CB4E71" w:rsidRPr="00452619">
              <w:rPr>
                <w:rFonts w:ascii="宋体" w:hAnsi="宋体" w:hint="eastAsia"/>
                <w:b/>
                <w:sz w:val="28"/>
              </w:rPr>
              <w:t>月</w:t>
            </w:r>
            <w:r>
              <w:rPr>
                <w:rFonts w:ascii="宋体" w:hAnsi="宋体" w:hint="eastAsia"/>
                <w:b/>
                <w:sz w:val="28"/>
              </w:rPr>
              <w:t>8</w:t>
            </w:r>
            <w:r w:rsidR="00CB4E71" w:rsidRPr="00452619">
              <w:rPr>
                <w:rFonts w:ascii="宋体" w:hAnsi="宋体" w:hint="eastAsia"/>
                <w:b/>
                <w:sz w:val="28"/>
              </w:rPr>
              <w:t>日</w:t>
            </w:r>
          </w:p>
        </w:tc>
      </w:tr>
    </w:tbl>
    <w:p w14:paraId="13765B46" w14:textId="77777777" w:rsidR="00CB4E71" w:rsidRPr="00452619" w:rsidRDefault="00CB4E71">
      <w:pPr>
        <w:jc w:val="center"/>
        <w:rPr>
          <w:rFonts w:ascii="黑体" w:eastAsia="黑体"/>
          <w:b/>
          <w:sz w:val="24"/>
        </w:rPr>
      </w:pPr>
    </w:p>
    <w:p w14:paraId="3E984A65" w14:textId="77777777" w:rsidR="00CB4E71" w:rsidRPr="00452619" w:rsidRDefault="00CB4E71">
      <w:pPr>
        <w:jc w:val="center"/>
        <w:rPr>
          <w:rFonts w:ascii="黑体" w:eastAsia="黑体"/>
          <w:b/>
          <w:sz w:val="24"/>
        </w:rPr>
      </w:pPr>
    </w:p>
    <w:p w14:paraId="736AE6D8" w14:textId="77777777" w:rsidR="00CB4E71" w:rsidRPr="00452619" w:rsidRDefault="00CB4E71">
      <w:pPr>
        <w:jc w:val="center"/>
        <w:rPr>
          <w:rFonts w:ascii="黑体" w:eastAsia="黑体"/>
          <w:b/>
          <w:sz w:val="24"/>
        </w:rPr>
      </w:pPr>
    </w:p>
    <w:p w14:paraId="6726EAB9" w14:textId="77777777" w:rsidR="00CB4E71" w:rsidRPr="00452619" w:rsidRDefault="00CB4E71">
      <w:pPr>
        <w:jc w:val="center"/>
        <w:rPr>
          <w:rFonts w:ascii="黑体" w:eastAsia="黑体"/>
          <w:b/>
          <w:sz w:val="24"/>
        </w:rPr>
      </w:pPr>
    </w:p>
    <w:p w14:paraId="5B079798" w14:textId="77777777" w:rsidR="00CB4E71" w:rsidRPr="00452619" w:rsidRDefault="00CB4E71">
      <w:pPr>
        <w:jc w:val="center"/>
        <w:rPr>
          <w:rFonts w:ascii="黑体" w:eastAsia="黑体"/>
          <w:b/>
          <w:sz w:val="24"/>
        </w:rPr>
      </w:pPr>
    </w:p>
    <w:p w14:paraId="4D4F7AA2" w14:textId="77777777" w:rsidR="00CB4E71" w:rsidRPr="00452619" w:rsidRDefault="00CB4E71">
      <w:pPr>
        <w:jc w:val="center"/>
        <w:rPr>
          <w:rFonts w:ascii="黑体" w:eastAsia="黑体"/>
          <w:b/>
          <w:sz w:val="24"/>
        </w:rPr>
      </w:pPr>
    </w:p>
    <w:p w14:paraId="7D207F93" w14:textId="77777777" w:rsidR="00CB4E71" w:rsidRPr="00452619" w:rsidRDefault="00CB4E71">
      <w:pPr>
        <w:jc w:val="center"/>
        <w:rPr>
          <w:rFonts w:ascii="黑体" w:eastAsia="黑体"/>
          <w:b/>
          <w:sz w:val="24"/>
        </w:rPr>
      </w:pPr>
    </w:p>
    <w:p w14:paraId="62CB2BBA" w14:textId="77777777" w:rsidR="00CB4E71" w:rsidRPr="00452619" w:rsidRDefault="00CB4E71">
      <w:pPr>
        <w:jc w:val="center"/>
        <w:rPr>
          <w:rFonts w:ascii="黑体" w:eastAsia="黑体"/>
          <w:b/>
          <w:sz w:val="24"/>
        </w:rPr>
      </w:pPr>
    </w:p>
    <w:p w14:paraId="27596C31" w14:textId="77777777" w:rsidR="00CB4E71" w:rsidRPr="00452619" w:rsidRDefault="00CB4E71">
      <w:pPr>
        <w:jc w:val="center"/>
        <w:rPr>
          <w:rFonts w:ascii="黑体" w:eastAsia="黑体"/>
          <w:b/>
          <w:sz w:val="24"/>
        </w:rPr>
      </w:pPr>
    </w:p>
    <w:p w14:paraId="2C9863AD" w14:textId="77777777" w:rsidR="00CB4E71" w:rsidRPr="00452619" w:rsidRDefault="00CB4E71">
      <w:pPr>
        <w:rPr>
          <w:rFonts w:ascii="黑体" w:eastAsia="黑体"/>
          <w:b/>
          <w:sz w:val="24"/>
        </w:rPr>
      </w:pPr>
    </w:p>
    <w:p w14:paraId="6D34AF73" w14:textId="77777777" w:rsidR="00CB4E71" w:rsidRPr="00452619" w:rsidRDefault="00CB4E71">
      <w:pPr>
        <w:jc w:val="center"/>
        <w:rPr>
          <w:rFonts w:ascii="黑体" w:eastAsia="黑体"/>
          <w:b/>
          <w:sz w:val="32"/>
        </w:rPr>
      </w:pPr>
      <w:r w:rsidRPr="00452619">
        <w:rPr>
          <w:rFonts w:ascii="黑体" w:eastAsia="黑体" w:hint="eastAsia"/>
          <w:b/>
          <w:sz w:val="32"/>
        </w:rPr>
        <w:t>研究生处制</w:t>
      </w:r>
    </w:p>
    <w:p w14:paraId="193BB32F" w14:textId="77777777" w:rsidR="00CB4E71" w:rsidRPr="00452619" w:rsidRDefault="00CB4E71">
      <w:pPr>
        <w:jc w:val="center"/>
        <w:rPr>
          <w:rFonts w:ascii="黑体" w:eastAsia="黑体"/>
          <w:b/>
          <w:sz w:val="24"/>
        </w:rPr>
      </w:pPr>
    </w:p>
    <w:p w14:paraId="2255D4D6" w14:textId="77777777" w:rsidR="00FC49BE" w:rsidRPr="00452619" w:rsidRDefault="00FC49BE">
      <w:pPr>
        <w:jc w:val="center"/>
        <w:rPr>
          <w:rFonts w:ascii="黑体" w:eastAsia="黑体"/>
          <w:b/>
          <w:sz w:val="24"/>
        </w:rPr>
      </w:pPr>
    </w:p>
    <w:p w14:paraId="51D2E983" w14:textId="77777777" w:rsidR="00FC49BE" w:rsidRPr="00452619" w:rsidRDefault="00FC49BE">
      <w:pPr>
        <w:jc w:val="center"/>
        <w:rPr>
          <w:rFonts w:ascii="黑体" w:eastAsia="黑体"/>
          <w:b/>
          <w:sz w:val="24"/>
        </w:rPr>
      </w:pPr>
    </w:p>
    <w:p w14:paraId="2321F117" w14:textId="6DCE2998" w:rsidR="00FC49BE"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lastRenderedPageBreak/>
        <w:t>一、培养目标</w:t>
      </w:r>
    </w:p>
    <w:p w14:paraId="088F978B" w14:textId="6EF5E05F" w:rsidR="007B7EF1" w:rsidRPr="007B7EF1" w:rsidRDefault="007B7EF1" w:rsidP="007B7EF1">
      <w:pPr>
        <w:spacing w:line="400" w:lineRule="exact"/>
        <w:ind w:firstLineChars="200" w:firstLine="420"/>
        <w:rPr>
          <w:rFonts w:ascii="宋体" w:hAnsi="宋体"/>
          <w:szCs w:val="21"/>
        </w:rPr>
      </w:pPr>
      <w:r w:rsidRPr="007B7EF1">
        <w:rPr>
          <w:rFonts w:ascii="宋体" w:hAnsi="宋体" w:hint="eastAsia"/>
          <w:szCs w:val="21"/>
        </w:rPr>
        <w:t>资源与环境专业硕士学位是与资源环境行业任职资格相联系的专业性学位。</w:t>
      </w:r>
      <w:r>
        <w:rPr>
          <w:rFonts w:ascii="宋体" w:hAnsi="宋体" w:hint="eastAsia"/>
          <w:szCs w:val="21"/>
        </w:rPr>
        <w:t>本学位点</w:t>
      </w:r>
      <w:r w:rsidRPr="007B7EF1">
        <w:rPr>
          <w:rFonts w:ascii="宋体" w:hAnsi="宋体" w:hint="eastAsia"/>
          <w:szCs w:val="21"/>
        </w:rPr>
        <w:t>借鉴德国等发达国家工程教育理念，依托校企联合培养平台，侧重于环境工程技术应用，为资源环境保护或工程建设等企事业单位培养具有可持续发展理念、创新精神、实践能力、德智体美劳全面发展的应用型、复合型高层次工程技术和管理人才。具体目标如下：</w:t>
      </w:r>
    </w:p>
    <w:p w14:paraId="07B57170" w14:textId="77777777" w:rsidR="007B7EF1" w:rsidRPr="007B7EF1" w:rsidRDefault="007B7EF1" w:rsidP="007B7EF1">
      <w:pPr>
        <w:spacing w:line="400" w:lineRule="exact"/>
        <w:ind w:firstLineChars="200" w:firstLine="420"/>
        <w:rPr>
          <w:rFonts w:ascii="宋体" w:hAnsi="宋体"/>
          <w:szCs w:val="21"/>
        </w:rPr>
      </w:pPr>
      <w:r w:rsidRPr="007B7EF1">
        <w:rPr>
          <w:rFonts w:ascii="宋体" w:hAnsi="宋体" w:hint="eastAsia"/>
          <w:szCs w:val="21"/>
        </w:rPr>
        <w:t>（一）拥护中国共产党的领导，热爱祖国，遵纪守法，具有服务国家和人民的高度社会责任感、良好的职业道德和创业精神、科学严谨和求真务实的学习态度和工作作风，身心健康。</w:t>
      </w:r>
    </w:p>
    <w:p w14:paraId="56CD832B" w14:textId="0CB4E13E" w:rsidR="007B7EF1" w:rsidRPr="007B7EF1" w:rsidRDefault="007B7EF1" w:rsidP="007B7EF1">
      <w:pPr>
        <w:spacing w:line="400" w:lineRule="exact"/>
        <w:ind w:firstLineChars="200" w:firstLine="420"/>
        <w:rPr>
          <w:rFonts w:ascii="宋体" w:hAnsi="宋体"/>
          <w:szCs w:val="21"/>
        </w:rPr>
      </w:pPr>
      <w:r w:rsidRPr="007B7EF1">
        <w:rPr>
          <w:rFonts w:ascii="宋体" w:hAnsi="宋体" w:hint="eastAsia"/>
          <w:szCs w:val="21"/>
        </w:rPr>
        <w:t>（二）</w:t>
      </w:r>
      <w:r w:rsidR="00796764">
        <w:rPr>
          <w:rFonts w:ascii="宋体" w:hAnsi="宋体" w:hint="eastAsia"/>
          <w:szCs w:val="21"/>
        </w:rPr>
        <w:t>熟练</w:t>
      </w:r>
      <w:r w:rsidRPr="007B7EF1">
        <w:rPr>
          <w:rFonts w:ascii="宋体" w:hAnsi="宋体" w:hint="eastAsia"/>
          <w:szCs w:val="21"/>
        </w:rPr>
        <w:t>掌握资源与环境专业坚实的基础理论</w:t>
      </w:r>
      <w:r w:rsidR="00796764">
        <w:rPr>
          <w:rFonts w:ascii="宋体" w:hAnsi="宋体" w:hint="eastAsia"/>
          <w:szCs w:val="21"/>
        </w:rPr>
        <w:t>、</w:t>
      </w:r>
      <w:r w:rsidRPr="007B7EF1">
        <w:rPr>
          <w:rFonts w:ascii="宋体" w:hAnsi="宋体" w:hint="eastAsia"/>
          <w:szCs w:val="21"/>
        </w:rPr>
        <w:t>宽广的专业知识，具有独立开展工程规划、工程设计、工程实施、工程研究、工程开发、工程管理等专门技术工作的能力和项目管理能力，适应我国社会主义现代化建设需要。</w:t>
      </w:r>
    </w:p>
    <w:p w14:paraId="40D521F2" w14:textId="28F84A03" w:rsidR="007B7EF1" w:rsidRPr="00452619" w:rsidRDefault="007B7EF1" w:rsidP="007B7EF1">
      <w:pPr>
        <w:spacing w:line="400" w:lineRule="exact"/>
        <w:ind w:firstLineChars="200" w:firstLine="420"/>
        <w:rPr>
          <w:rFonts w:ascii="宋体" w:hAnsi="宋体"/>
          <w:szCs w:val="21"/>
        </w:rPr>
      </w:pPr>
      <w:r w:rsidRPr="007B7EF1">
        <w:rPr>
          <w:rFonts w:ascii="宋体" w:hAnsi="宋体" w:hint="eastAsia"/>
          <w:szCs w:val="21"/>
        </w:rPr>
        <w:t>（三）注重环境保护伦理和责任感的培养，</w:t>
      </w:r>
      <w:r w:rsidR="00796764">
        <w:rPr>
          <w:rFonts w:ascii="宋体" w:hAnsi="宋体" w:hint="eastAsia"/>
          <w:szCs w:val="21"/>
        </w:rPr>
        <w:t>具有</w:t>
      </w:r>
      <w:r w:rsidRPr="007B7EF1">
        <w:rPr>
          <w:rFonts w:ascii="宋体" w:hAnsi="宋体" w:hint="eastAsia"/>
          <w:szCs w:val="21"/>
        </w:rPr>
        <w:t>良好的职业素养</w:t>
      </w:r>
      <w:r w:rsidR="00796764">
        <w:rPr>
          <w:rFonts w:ascii="宋体" w:hAnsi="宋体" w:hint="eastAsia"/>
          <w:szCs w:val="21"/>
        </w:rPr>
        <w:t>、</w:t>
      </w:r>
      <w:r w:rsidRPr="007B7EF1">
        <w:rPr>
          <w:rFonts w:ascii="宋体" w:hAnsi="宋体" w:hint="eastAsia"/>
          <w:szCs w:val="21"/>
        </w:rPr>
        <w:t>较强的沟通组织协调能力</w:t>
      </w:r>
      <w:r w:rsidR="00796764">
        <w:rPr>
          <w:rFonts w:ascii="宋体" w:hAnsi="宋体" w:hint="eastAsia"/>
          <w:szCs w:val="21"/>
        </w:rPr>
        <w:t>、</w:t>
      </w:r>
      <w:r w:rsidRPr="007B7EF1">
        <w:rPr>
          <w:rFonts w:ascii="宋体" w:hAnsi="宋体" w:hint="eastAsia"/>
          <w:szCs w:val="21"/>
        </w:rPr>
        <w:t>良好的团队合作精神。</w:t>
      </w:r>
    </w:p>
    <w:p w14:paraId="49800286" w14:textId="77777777" w:rsidR="00CB4E71"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二</w:t>
      </w:r>
      <w:r w:rsidR="00CB4E71" w:rsidRPr="00452619">
        <w:rPr>
          <w:rFonts w:ascii="黑体" w:eastAsia="黑体" w:hAnsi="宋体" w:hint="eastAsia"/>
          <w:bCs/>
          <w:sz w:val="24"/>
          <w:szCs w:val="24"/>
        </w:rPr>
        <w:t>、</w:t>
      </w:r>
      <w:r w:rsidRPr="00452619">
        <w:rPr>
          <w:rFonts w:ascii="黑体" w:eastAsia="黑体" w:hAnsi="宋体" w:hint="eastAsia"/>
          <w:bCs/>
          <w:sz w:val="24"/>
          <w:szCs w:val="24"/>
        </w:rPr>
        <w:t>专业类别/领域简介及研究方向</w:t>
      </w:r>
    </w:p>
    <w:p w14:paraId="45960447" w14:textId="3CC728DB" w:rsidR="007B7EF1" w:rsidRDefault="007B7EF1" w:rsidP="007B7EF1">
      <w:pPr>
        <w:spacing w:line="400" w:lineRule="exact"/>
        <w:ind w:firstLineChars="200" w:firstLine="420"/>
      </w:pPr>
      <w:r>
        <w:rPr>
          <w:rFonts w:ascii="宋体" w:hAnsi="宋体" w:hint="eastAsia"/>
          <w:color w:val="000000"/>
          <w:kern w:val="0"/>
        </w:rPr>
        <w:t>本学位点为资源与环境专业硕士学位授权点</w:t>
      </w:r>
      <w:r>
        <w:rPr>
          <w:rFonts w:ascii="宋体" w:hAnsi="宋体" w:hint="eastAsia"/>
        </w:rPr>
        <w:t>。学科建有中德固体废弃物研究协同创新中心、中德生物质能源中心、城市固</w:t>
      </w:r>
      <w:proofErr w:type="gramStart"/>
      <w:r>
        <w:rPr>
          <w:rFonts w:ascii="宋体" w:hAnsi="宋体" w:hint="eastAsia"/>
        </w:rPr>
        <w:t>废处理</w:t>
      </w:r>
      <w:proofErr w:type="gramEnd"/>
      <w:r>
        <w:rPr>
          <w:rFonts w:ascii="宋体" w:hAnsi="宋体" w:hint="eastAsia"/>
        </w:rPr>
        <w:t>与资源化利用安徽省工程技术研究中心、安徽省污染物防治与生态修复协同创新中心、污水净化与生态修复材料安徽省重点实验室（共建）、</w:t>
      </w:r>
      <w:r>
        <w:rPr>
          <w:rFonts w:ascii="宋体" w:hAnsi="宋体"/>
        </w:rPr>
        <w:t>大气环境污染监测先进技术与装备国家工程实验室</w:t>
      </w:r>
      <w:r>
        <w:rPr>
          <w:rFonts w:ascii="宋体" w:hAnsi="宋体" w:hint="eastAsia"/>
        </w:rPr>
        <w:t>（共建）、</w:t>
      </w:r>
      <w:r>
        <w:rPr>
          <w:rFonts w:ascii="宋体" w:hAnsi="宋体"/>
        </w:rPr>
        <w:t>中德合作环境技术转化中心</w:t>
      </w:r>
      <w:r>
        <w:rPr>
          <w:rFonts w:ascii="宋体" w:hAnsi="宋体" w:hint="eastAsia"/>
        </w:rPr>
        <w:t>、合</w:t>
      </w:r>
      <w:proofErr w:type="gramStart"/>
      <w:r>
        <w:rPr>
          <w:rFonts w:ascii="宋体" w:hAnsi="宋体" w:hint="eastAsia"/>
        </w:rPr>
        <w:t>芜</w:t>
      </w:r>
      <w:proofErr w:type="gramEnd"/>
      <w:r>
        <w:rPr>
          <w:rFonts w:ascii="宋体" w:hAnsi="宋体" w:hint="eastAsia"/>
        </w:rPr>
        <w:t>蚌自主创新平台—合肥环境工程研究院、合肥大学水环境治理及污染控制院士专家工作站，安徽省博士后工作站等多个科研和实践创新平台</w:t>
      </w:r>
      <w:r>
        <w:rPr>
          <w:rFonts w:ascii="宋体" w:hAnsi="宋体"/>
        </w:rPr>
        <w:t>。</w:t>
      </w:r>
    </w:p>
    <w:p w14:paraId="272EEC2A" w14:textId="27D8E03D" w:rsidR="007B7EF1" w:rsidRPr="005C44C0" w:rsidRDefault="007B7EF1" w:rsidP="007B7EF1">
      <w:pPr>
        <w:spacing w:line="400" w:lineRule="exact"/>
        <w:ind w:firstLineChars="200" w:firstLine="420"/>
        <w:rPr>
          <w:rFonts w:ascii="宋体" w:hAnsi="宋体"/>
        </w:rPr>
      </w:pPr>
      <w:r w:rsidRPr="005C44C0">
        <w:rPr>
          <w:rFonts w:ascii="宋体" w:hAnsi="宋体"/>
        </w:rPr>
        <w:t>本硕士点</w:t>
      </w:r>
      <w:r w:rsidRPr="005C44C0">
        <w:rPr>
          <w:rFonts w:ascii="宋体" w:hAnsi="宋体" w:hint="eastAsia"/>
        </w:rPr>
        <w:t>设立四个培养方向：</w:t>
      </w:r>
    </w:p>
    <w:p w14:paraId="4E26CEF7" w14:textId="77777777" w:rsidR="007B7EF1" w:rsidRPr="005C44C0" w:rsidRDefault="007B7EF1" w:rsidP="007B7EF1">
      <w:pPr>
        <w:numPr>
          <w:ilvl w:val="0"/>
          <w:numId w:val="4"/>
        </w:numPr>
        <w:spacing w:line="400" w:lineRule="exact"/>
        <w:ind w:firstLineChars="200" w:firstLine="420"/>
        <w:rPr>
          <w:rFonts w:ascii="宋体" w:hAnsi="宋体"/>
        </w:rPr>
      </w:pPr>
      <w:r w:rsidRPr="005C44C0">
        <w:rPr>
          <w:rFonts w:ascii="宋体" w:hAnsi="宋体" w:hint="eastAsia"/>
        </w:rPr>
        <w:t>固体弃</w:t>
      </w:r>
      <w:r w:rsidRPr="005C44C0">
        <w:rPr>
          <w:rFonts w:ascii="宋体" w:hAnsi="宋体"/>
        </w:rPr>
        <w:t>物处理</w:t>
      </w:r>
      <w:r w:rsidRPr="005C44C0">
        <w:rPr>
          <w:rFonts w:ascii="宋体" w:hAnsi="宋体" w:hint="eastAsia"/>
        </w:rPr>
        <w:t>处置</w:t>
      </w:r>
      <w:r w:rsidRPr="005C44C0">
        <w:rPr>
          <w:rFonts w:ascii="宋体" w:hAnsi="宋体"/>
        </w:rPr>
        <w:t>与资源化</w:t>
      </w:r>
    </w:p>
    <w:p w14:paraId="41DEAD0D" w14:textId="7A1B77FC" w:rsidR="007B7EF1" w:rsidRPr="005C44C0" w:rsidRDefault="005E4C3C" w:rsidP="007B7EF1">
      <w:pPr>
        <w:numPr>
          <w:ilvl w:val="0"/>
          <w:numId w:val="4"/>
        </w:numPr>
        <w:spacing w:line="400" w:lineRule="exact"/>
        <w:ind w:firstLineChars="200" w:firstLine="420"/>
      </w:pPr>
      <w:r w:rsidRPr="005C44C0">
        <w:rPr>
          <w:rFonts w:ascii="宋体" w:hAnsi="宋体" w:hint="eastAsia"/>
        </w:rPr>
        <w:t>生态环境</w:t>
      </w:r>
      <w:r w:rsidR="00615CC8" w:rsidRPr="005C44C0">
        <w:rPr>
          <w:rFonts w:ascii="宋体" w:hAnsi="宋体" w:hint="eastAsia"/>
        </w:rPr>
        <w:t>治理</w:t>
      </w:r>
      <w:r w:rsidR="007B7EF1" w:rsidRPr="005C44C0">
        <w:rPr>
          <w:rFonts w:ascii="宋体" w:hAnsi="宋体" w:hint="eastAsia"/>
        </w:rPr>
        <w:t>与</w:t>
      </w:r>
      <w:r w:rsidR="007B7EF1" w:rsidRPr="005C44C0">
        <w:rPr>
          <w:rFonts w:ascii="宋体" w:hAnsi="宋体"/>
        </w:rPr>
        <w:t>修复</w:t>
      </w:r>
    </w:p>
    <w:p w14:paraId="16A1A4F7" w14:textId="0F76BCB5" w:rsidR="007B7EF1" w:rsidRPr="005C44C0" w:rsidRDefault="007B7EF1" w:rsidP="007B7EF1">
      <w:pPr>
        <w:numPr>
          <w:ilvl w:val="0"/>
          <w:numId w:val="4"/>
        </w:numPr>
        <w:spacing w:line="400" w:lineRule="exact"/>
        <w:ind w:firstLineChars="200" w:firstLine="420"/>
      </w:pPr>
      <w:r w:rsidRPr="005C44C0">
        <w:rPr>
          <w:rFonts w:ascii="宋体" w:hAnsi="宋体" w:hint="eastAsia"/>
        </w:rPr>
        <w:t>水污染</w:t>
      </w:r>
      <w:r w:rsidRPr="005C44C0">
        <w:rPr>
          <w:rFonts w:ascii="宋体" w:hAnsi="宋体"/>
        </w:rPr>
        <w:t>控制</w:t>
      </w:r>
      <w:r w:rsidRPr="005C44C0">
        <w:rPr>
          <w:rFonts w:ascii="宋体" w:hAnsi="宋体" w:hint="eastAsia"/>
        </w:rPr>
        <w:t>与水资源可持续利用</w:t>
      </w:r>
      <w:r w:rsidR="00796764" w:rsidRPr="005C44C0">
        <w:rPr>
          <w:rFonts w:ascii="宋体" w:hAnsi="宋体" w:hint="eastAsia"/>
        </w:rPr>
        <w:t>技术</w:t>
      </w:r>
    </w:p>
    <w:p w14:paraId="52425805" w14:textId="77777777" w:rsidR="007B7EF1" w:rsidRPr="005C44C0" w:rsidRDefault="007B7EF1" w:rsidP="007B7EF1">
      <w:pPr>
        <w:numPr>
          <w:ilvl w:val="0"/>
          <w:numId w:val="4"/>
        </w:numPr>
        <w:spacing w:line="400" w:lineRule="exact"/>
        <w:ind w:firstLineChars="200" w:firstLine="420"/>
      </w:pPr>
      <w:r w:rsidRPr="005C44C0">
        <w:rPr>
          <w:rFonts w:ascii="宋体" w:hAnsi="宋体"/>
        </w:rPr>
        <w:t>大气污染控制技术</w:t>
      </w:r>
    </w:p>
    <w:p w14:paraId="17BC243F" w14:textId="3F7732CC" w:rsidR="007B7EF1" w:rsidRPr="007B7EF1" w:rsidRDefault="007B7EF1" w:rsidP="007B7EF1">
      <w:pPr>
        <w:spacing w:line="400" w:lineRule="exact"/>
        <w:ind w:firstLineChars="200" w:firstLine="420"/>
      </w:pPr>
      <w:r w:rsidRPr="005C44C0">
        <w:rPr>
          <w:rFonts w:ascii="宋体" w:hAnsi="宋体"/>
        </w:rPr>
        <w:t>利用德国合作优势，结合</w:t>
      </w:r>
      <w:r>
        <w:rPr>
          <w:rFonts w:ascii="宋体" w:hAnsi="宋体"/>
        </w:rPr>
        <w:t>区域经济发展需求，与</w:t>
      </w:r>
      <w:r>
        <w:rPr>
          <w:rFonts w:ascii="宋体" w:hAnsi="宋体" w:hint="eastAsia"/>
        </w:rPr>
        <w:t>中国科学院</w:t>
      </w:r>
      <w:r>
        <w:rPr>
          <w:rFonts w:ascii="宋体" w:hAnsi="宋体"/>
        </w:rPr>
        <w:t>过程工程研究所、</w:t>
      </w:r>
      <w:r>
        <w:rPr>
          <w:rFonts w:ascii="宋体" w:hAnsi="宋体" w:hint="eastAsia"/>
        </w:rPr>
        <w:t>中国科学院</w:t>
      </w:r>
      <w:r>
        <w:rPr>
          <w:rFonts w:ascii="宋体" w:hAnsi="宋体"/>
        </w:rPr>
        <w:t>合肥物质研究院、德国欧绿保集团、</w:t>
      </w:r>
      <w:r>
        <w:rPr>
          <w:rFonts w:ascii="宋体" w:hAnsi="宋体" w:hint="eastAsia"/>
        </w:rPr>
        <w:t>德</w:t>
      </w:r>
      <w:r>
        <w:rPr>
          <w:rFonts w:ascii="宋体" w:hAnsi="宋体"/>
        </w:rPr>
        <w:t>国罗斯托克大学、</w:t>
      </w:r>
      <w:r>
        <w:rPr>
          <w:rFonts w:ascii="宋体" w:hAnsi="宋体" w:hint="eastAsia"/>
        </w:rPr>
        <w:t>哥廷</w:t>
      </w:r>
      <w:r>
        <w:rPr>
          <w:rFonts w:ascii="宋体" w:hAnsi="宋体"/>
        </w:rPr>
        <w:t>根应用科技大学、韩国仁川大学等单位</w:t>
      </w:r>
      <w:r>
        <w:rPr>
          <w:rFonts w:ascii="宋体" w:hAnsi="宋体" w:hint="eastAsia"/>
        </w:rPr>
        <w:t>进行</w:t>
      </w:r>
      <w:r>
        <w:rPr>
          <w:rFonts w:ascii="宋体" w:hAnsi="宋体"/>
        </w:rPr>
        <w:t>深度产教融合</w:t>
      </w:r>
      <w:r>
        <w:rPr>
          <w:rFonts w:ascii="宋体" w:hAnsi="宋体" w:hint="eastAsia"/>
        </w:rPr>
        <w:t>和</w:t>
      </w:r>
      <w:r>
        <w:rPr>
          <w:rFonts w:ascii="宋体" w:hAnsi="宋体"/>
        </w:rPr>
        <w:t>联合培养</w:t>
      </w:r>
      <w:r>
        <w:rPr>
          <w:rFonts w:ascii="宋体" w:hAnsi="宋体" w:hint="eastAsia"/>
        </w:rPr>
        <w:t>人</w:t>
      </w:r>
      <w:r>
        <w:rPr>
          <w:rFonts w:ascii="宋体" w:hAnsi="宋体"/>
        </w:rPr>
        <w:t>才，培养具有国际视野，能够独立从事</w:t>
      </w:r>
      <w:r>
        <w:rPr>
          <w:rFonts w:ascii="宋体" w:hAnsi="宋体" w:hint="eastAsia"/>
          <w:kern w:val="0"/>
        </w:rPr>
        <w:t>资源与环境</w:t>
      </w:r>
      <w:r>
        <w:rPr>
          <w:rFonts w:ascii="宋体" w:hAnsi="宋体"/>
        </w:rPr>
        <w:t>领域技术创新、污染防治与综合利用的应用型</w:t>
      </w:r>
      <w:r>
        <w:rPr>
          <w:rFonts w:ascii="宋体" w:hAnsi="宋体" w:hint="eastAsia"/>
        </w:rPr>
        <w:t>、</w:t>
      </w:r>
      <w:r>
        <w:rPr>
          <w:rFonts w:ascii="宋体" w:hAnsi="宋体"/>
        </w:rPr>
        <w:t>复合型高层次环境工程技术和项目管理人才。</w:t>
      </w:r>
    </w:p>
    <w:p w14:paraId="0FB718DC" w14:textId="77777777" w:rsidR="00FC49BE"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三、</w:t>
      </w:r>
      <w:r w:rsidR="00490D9D" w:rsidRPr="00452619">
        <w:rPr>
          <w:rFonts w:ascii="黑体" w:eastAsia="黑体" w:hAnsi="宋体" w:hint="eastAsia"/>
          <w:bCs/>
          <w:sz w:val="24"/>
          <w:szCs w:val="24"/>
        </w:rPr>
        <w:t>培养方式与学习年限</w:t>
      </w:r>
    </w:p>
    <w:p w14:paraId="08167764" w14:textId="77777777" w:rsidR="007B7EF1" w:rsidRDefault="007B7EF1" w:rsidP="007B7EF1">
      <w:pPr>
        <w:spacing w:line="400" w:lineRule="exact"/>
        <w:ind w:firstLineChars="200" w:firstLine="420"/>
        <w:rPr>
          <w:rFonts w:ascii="宋体" w:hAnsi="宋体"/>
          <w:color w:val="000000"/>
        </w:rPr>
      </w:pPr>
      <w:r>
        <w:rPr>
          <w:rFonts w:ascii="宋体" w:hAnsi="宋体" w:hint="eastAsia"/>
          <w:color w:val="000000"/>
        </w:rPr>
        <w:t>本专业学位硕士研究生的培养实行“双导师制”，校内导师和校外导师共同指导。以校内导师指导为主，校外导师参与企业实践类课程、学位论文选题、专业实践和答辩等环节的指</w:t>
      </w:r>
      <w:r>
        <w:rPr>
          <w:rFonts w:ascii="宋体" w:hAnsi="宋体" w:hint="eastAsia"/>
          <w:color w:val="000000"/>
        </w:rPr>
        <w:lastRenderedPageBreak/>
        <w:t>导工作。采用课程学习、专业实践和学位论文相结合的培养方式。</w:t>
      </w:r>
    </w:p>
    <w:p w14:paraId="60EEF930" w14:textId="77777777" w:rsidR="007B7EF1" w:rsidRDefault="007B7EF1" w:rsidP="007B7EF1">
      <w:pPr>
        <w:spacing w:line="400" w:lineRule="exact"/>
        <w:ind w:firstLineChars="200" w:firstLine="420"/>
        <w:rPr>
          <w:rFonts w:ascii="宋体" w:hAnsi="宋体"/>
        </w:rPr>
      </w:pPr>
      <w:r>
        <w:rPr>
          <w:rFonts w:ascii="宋体" w:hAnsi="宋体" w:hint="eastAsia"/>
          <w:color w:val="000000"/>
        </w:rPr>
        <w:t>全日制专业学位研究生的基本学制为3年，其中：课程学习时间为1年，</w:t>
      </w:r>
      <w:r>
        <w:rPr>
          <w:rFonts w:ascii="宋体" w:hAnsi="宋体" w:hint="eastAsia"/>
          <w:bCs/>
          <w:color w:val="000000"/>
        </w:rPr>
        <w:t>具有2年及以上企业工作经历的工程类硕士专业学位研究生专业实践时间应不少于6个月，不具有2年企业工作经历的工程类硕士专业学位研究生专业实践时间应不少于1年。</w:t>
      </w:r>
      <w:r>
        <w:rPr>
          <w:rFonts w:ascii="宋体" w:hAnsi="宋体" w:hint="eastAsia"/>
          <w:color w:val="000000"/>
        </w:rPr>
        <w:t>特别优秀，且已提前完成培养计划的研究生可以申请提前毕业，但最多不超过</w:t>
      </w:r>
      <w:r>
        <w:rPr>
          <w:rFonts w:ascii="宋体" w:hAnsi="宋体" w:hint="eastAsia"/>
          <w:bCs/>
          <w:color w:val="000000"/>
        </w:rPr>
        <w:t>6个月</w:t>
      </w:r>
      <w:r>
        <w:rPr>
          <w:rFonts w:ascii="宋体" w:hAnsi="宋体" w:hint="eastAsia"/>
          <w:color w:val="000000"/>
        </w:rPr>
        <w:t>。因特殊情况或在规</w:t>
      </w:r>
      <w:r>
        <w:rPr>
          <w:rFonts w:ascii="宋体" w:hAnsi="宋体" w:hint="eastAsia"/>
        </w:rPr>
        <w:t>定的学制内不能完成学业的</w:t>
      </w:r>
      <w:r>
        <w:rPr>
          <w:rFonts w:ascii="宋体" w:hAnsi="宋体" w:hint="eastAsia"/>
          <w:color w:val="000000"/>
        </w:rPr>
        <w:t>研究生</w:t>
      </w:r>
      <w:r>
        <w:rPr>
          <w:rFonts w:ascii="宋体" w:hAnsi="宋体" w:hint="eastAsia"/>
        </w:rPr>
        <w:t>可以申请延长学业。延长学业一般以学期为单位办理相关手续，硕士生最长学习年限为6年。</w:t>
      </w:r>
    </w:p>
    <w:p w14:paraId="01CAD488" w14:textId="77777777" w:rsidR="00FC49BE" w:rsidRPr="00452619" w:rsidRDefault="00FC49BE"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四、课程设置及学分要求</w:t>
      </w:r>
    </w:p>
    <w:p w14:paraId="043A760F" w14:textId="7104E1B3" w:rsidR="007B7EF1" w:rsidRDefault="007B7EF1" w:rsidP="007B7EF1">
      <w:pPr>
        <w:spacing w:line="400" w:lineRule="exact"/>
        <w:ind w:firstLineChars="200" w:firstLine="420"/>
        <w:jc w:val="left"/>
        <w:rPr>
          <w:rFonts w:ascii="宋体" w:hAnsi="宋体"/>
        </w:rPr>
      </w:pPr>
      <w:r>
        <w:rPr>
          <w:rFonts w:ascii="宋体" w:hAnsi="宋体" w:hint="eastAsia"/>
        </w:rPr>
        <w:t>资源与环境专业硕士</w:t>
      </w:r>
      <w:r w:rsidR="00A74FE0">
        <w:rPr>
          <w:rFonts w:ascii="宋体" w:hAnsi="宋体" w:hint="eastAsia"/>
        </w:rPr>
        <w:t>研究生课程包括公共必修、公共选修、专业必修、专业选修，并</w:t>
      </w:r>
      <w:r w:rsidR="00A74FE0">
        <w:rPr>
          <w:rFonts w:ascii="宋体" w:hAnsi="宋体" w:hint="eastAsia"/>
          <w:szCs w:val="21"/>
        </w:rPr>
        <w:t>开设有</w:t>
      </w:r>
      <w:r w:rsidR="00A74FE0" w:rsidRPr="00452619">
        <w:rPr>
          <w:rFonts w:ascii="宋体" w:hAnsi="宋体" w:hint="eastAsia"/>
          <w:szCs w:val="21"/>
        </w:rPr>
        <w:t>校企联合课程、案例课程以及职业素养课程</w:t>
      </w:r>
      <w:r>
        <w:rPr>
          <w:rFonts w:ascii="宋体" w:hAnsi="宋体" w:hint="eastAsia"/>
        </w:rPr>
        <w:t>，采用学分制，课程学习不少于33学分，其中学位课不少于22学分(具体要求见附件</w:t>
      </w:r>
      <w:r w:rsidR="00A74FE0">
        <w:rPr>
          <w:rFonts w:ascii="宋体" w:hAnsi="宋体" w:hint="eastAsia"/>
        </w:rPr>
        <w:t>一</w:t>
      </w:r>
      <w:r>
        <w:rPr>
          <w:rFonts w:ascii="宋体" w:hAnsi="宋体" w:hint="eastAsia"/>
        </w:rPr>
        <w:t>)。课程教学原则上在前</w:t>
      </w:r>
      <w:r w:rsidR="00796764">
        <w:rPr>
          <w:rFonts w:ascii="宋体" w:hAnsi="宋体" w:hint="eastAsia"/>
        </w:rPr>
        <w:t>两</w:t>
      </w:r>
      <w:r>
        <w:rPr>
          <w:rFonts w:ascii="宋体" w:hAnsi="宋体" w:hint="eastAsia"/>
        </w:rPr>
        <w:t>个学期完成。</w:t>
      </w:r>
    </w:p>
    <w:p w14:paraId="31CFC933" w14:textId="77777777" w:rsidR="00FC49BE" w:rsidRPr="00452619" w:rsidRDefault="00490D9D"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五</w:t>
      </w:r>
      <w:r w:rsidR="00FC49BE" w:rsidRPr="00452619">
        <w:rPr>
          <w:rFonts w:ascii="黑体" w:eastAsia="黑体" w:hAnsi="宋体" w:hint="eastAsia"/>
          <w:bCs/>
          <w:sz w:val="24"/>
          <w:szCs w:val="24"/>
        </w:rPr>
        <w:t>、</w:t>
      </w:r>
      <w:r w:rsidRPr="00452619">
        <w:rPr>
          <w:rFonts w:ascii="黑体" w:eastAsia="黑体" w:hAnsi="宋体" w:hint="eastAsia"/>
          <w:bCs/>
          <w:sz w:val="24"/>
          <w:szCs w:val="24"/>
        </w:rPr>
        <w:t>必修环节</w:t>
      </w:r>
    </w:p>
    <w:p w14:paraId="376EDE75" w14:textId="2394D140" w:rsidR="00D85FAA" w:rsidRDefault="00796764" w:rsidP="00796764">
      <w:pPr>
        <w:widowControl/>
        <w:spacing w:beforeLines="50" w:before="156" w:afterLines="50" w:after="156" w:line="360" w:lineRule="auto"/>
        <w:ind w:firstLineChars="200" w:firstLine="420"/>
        <w:jc w:val="left"/>
        <w:rPr>
          <w:rFonts w:ascii="宋体" w:hAnsi="宋体"/>
          <w:color w:val="000000"/>
        </w:rPr>
      </w:pPr>
      <w:r w:rsidRPr="00452619">
        <w:rPr>
          <w:rFonts w:ascii="宋体" w:hAnsi="宋体" w:hint="eastAsia"/>
          <w:szCs w:val="21"/>
        </w:rPr>
        <w:t>实践能力提升是</w:t>
      </w:r>
      <w:r>
        <w:rPr>
          <w:rFonts w:ascii="宋体" w:hAnsi="宋体" w:hint="eastAsia"/>
          <w:szCs w:val="21"/>
        </w:rPr>
        <w:t>资源与环境</w:t>
      </w:r>
      <w:r w:rsidRPr="00452619">
        <w:rPr>
          <w:rFonts w:ascii="宋体" w:hAnsi="宋体" w:hint="eastAsia"/>
          <w:szCs w:val="21"/>
        </w:rPr>
        <w:t>专业学位研究生培养的核心</w:t>
      </w:r>
      <w:r>
        <w:rPr>
          <w:rFonts w:ascii="宋体" w:hAnsi="宋体" w:hint="eastAsia"/>
          <w:szCs w:val="21"/>
        </w:rPr>
        <w:t>，</w:t>
      </w:r>
      <w:r w:rsidR="00D85FAA">
        <w:rPr>
          <w:rFonts w:ascii="宋体" w:hAnsi="宋体" w:hint="eastAsia"/>
          <w:color w:val="000000"/>
        </w:rPr>
        <w:t>必修环节包括学术研讨与学术报告、专业实践，总共为7学分</w:t>
      </w:r>
      <w:r w:rsidR="00A74FE0">
        <w:rPr>
          <w:rFonts w:ascii="宋体" w:hAnsi="宋体" w:hint="eastAsia"/>
          <w:color w:val="000000"/>
        </w:rPr>
        <w:t>，</w:t>
      </w:r>
      <w:r w:rsidR="00D85FAA">
        <w:rPr>
          <w:rFonts w:ascii="宋体" w:hAnsi="宋体" w:hint="eastAsia"/>
          <w:color w:val="000000"/>
        </w:rPr>
        <w:t>具体要求见附件</w:t>
      </w:r>
      <w:r w:rsidR="00A74FE0">
        <w:rPr>
          <w:rFonts w:ascii="宋体" w:hAnsi="宋体" w:hint="eastAsia"/>
          <w:color w:val="000000"/>
        </w:rPr>
        <w:t>二</w:t>
      </w:r>
      <w:r w:rsidR="00D85FAA">
        <w:rPr>
          <w:rFonts w:ascii="宋体" w:hAnsi="宋体" w:hint="eastAsia"/>
          <w:color w:val="000000"/>
        </w:rPr>
        <w:t>。</w:t>
      </w:r>
    </w:p>
    <w:p w14:paraId="75774E14" w14:textId="77777777" w:rsidR="00FC49BE" w:rsidRPr="00452619" w:rsidRDefault="00490D9D"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六</w:t>
      </w:r>
      <w:r w:rsidR="00FC49BE" w:rsidRPr="00452619">
        <w:rPr>
          <w:rFonts w:ascii="黑体" w:eastAsia="黑体" w:hAnsi="宋体" w:hint="eastAsia"/>
          <w:bCs/>
          <w:sz w:val="24"/>
          <w:szCs w:val="24"/>
        </w:rPr>
        <w:t>、学位论文</w:t>
      </w:r>
    </w:p>
    <w:p w14:paraId="48338342" w14:textId="77777777" w:rsidR="00D47653" w:rsidRPr="00D85FAA" w:rsidRDefault="00D47653" w:rsidP="00D47653">
      <w:pPr>
        <w:spacing w:line="400" w:lineRule="atLeast"/>
        <w:ind w:firstLineChars="200" w:firstLine="420"/>
        <w:rPr>
          <w:rFonts w:ascii="宋体" w:hAnsi="宋体"/>
          <w:bCs/>
        </w:rPr>
      </w:pPr>
      <w:r w:rsidRPr="00D85FAA">
        <w:rPr>
          <w:rFonts w:ascii="宋体" w:hAnsi="宋体" w:hint="eastAsia"/>
          <w:bCs/>
        </w:rPr>
        <w:t>（</w:t>
      </w:r>
      <w:r w:rsidRPr="00D85FAA">
        <w:rPr>
          <w:rFonts w:ascii="宋体" w:hAnsi="宋体"/>
          <w:bCs/>
        </w:rPr>
        <w:t>一）论文选题</w:t>
      </w:r>
    </w:p>
    <w:p w14:paraId="7B3F4E38" w14:textId="21FB6BB3" w:rsidR="00D47653" w:rsidRDefault="00D47653" w:rsidP="00D47653">
      <w:pPr>
        <w:spacing w:line="400" w:lineRule="atLeast"/>
        <w:ind w:firstLineChars="200" w:firstLine="420"/>
        <w:rPr>
          <w:rFonts w:ascii="宋体" w:hAnsi="宋体"/>
          <w:kern w:val="0"/>
        </w:rPr>
      </w:pPr>
      <w:r>
        <w:rPr>
          <w:rFonts w:ascii="宋体" w:hAnsi="宋体" w:hint="eastAsia"/>
          <w:kern w:val="0"/>
        </w:rPr>
        <w:t>专业硕士学位论文</w:t>
      </w:r>
      <w:r w:rsidR="00D85FAA">
        <w:rPr>
          <w:rFonts w:ascii="宋体" w:hAnsi="宋体" w:hint="eastAsia"/>
          <w:kern w:val="0"/>
        </w:rPr>
        <w:t>的</w:t>
      </w:r>
      <w:r>
        <w:rPr>
          <w:rFonts w:ascii="宋体" w:hAnsi="宋体" w:hint="eastAsia"/>
          <w:kern w:val="0"/>
        </w:rPr>
        <w:t>论文选题应围绕资源与环境工程应用背景，开展技术攻关、技术改造专题研究，新工艺、新设备、新材料、新产品的研制与开发，完整的工程技术项目的设计或研究课题等。</w:t>
      </w:r>
    </w:p>
    <w:p w14:paraId="46A8B2FA" w14:textId="77777777" w:rsidR="00D47653" w:rsidRPr="00D85FAA" w:rsidRDefault="00D47653" w:rsidP="00D47653">
      <w:pPr>
        <w:spacing w:line="400" w:lineRule="atLeast"/>
        <w:ind w:firstLineChars="200" w:firstLine="420"/>
        <w:rPr>
          <w:bCs/>
        </w:rPr>
      </w:pPr>
      <w:r w:rsidRPr="00D85FAA">
        <w:rPr>
          <w:rFonts w:ascii="宋体" w:hAnsi="宋体" w:hint="eastAsia"/>
          <w:bCs/>
        </w:rPr>
        <w:t>（二</w:t>
      </w:r>
      <w:r w:rsidRPr="00D85FAA">
        <w:rPr>
          <w:rFonts w:ascii="宋体" w:hAnsi="宋体"/>
          <w:bCs/>
        </w:rPr>
        <w:t>）开题报告</w:t>
      </w:r>
    </w:p>
    <w:p w14:paraId="50E70BBE" w14:textId="77777777" w:rsidR="00D47653" w:rsidRDefault="00D47653" w:rsidP="00D47653">
      <w:pPr>
        <w:spacing w:line="400" w:lineRule="atLeast"/>
        <w:ind w:firstLineChars="200" w:firstLine="420"/>
        <w:rPr>
          <w:rFonts w:ascii="宋体" w:hAnsi="宋体"/>
          <w:kern w:val="0"/>
        </w:rPr>
      </w:pPr>
      <w:r>
        <w:rPr>
          <w:rFonts w:ascii="宋体" w:hAnsi="宋体" w:hint="eastAsia"/>
          <w:kern w:val="0"/>
        </w:rPr>
        <w:t>开题报告的内容应包括：课题的研究意义、国内外研究现状、研究目标、研究内容、拟解决的关键问题、拟采取的研究方法、技术路线、研究方案及其可行性分析、创新性、计划进度和预期成果、与本课题有关的工作积累、已有的研究工作等。开题报告应在第 3 学期结束前完成。开题报告需要有至少一位企业(行业)专家参与开题报告论证，如若开题报告未通过，3个月后重新进行开题。开题报告通过后，原则上不再改变，如论文选题有重大变化的，需重做开题报告。</w:t>
      </w:r>
    </w:p>
    <w:p w14:paraId="4ABA5994" w14:textId="77777777" w:rsidR="00D47653" w:rsidRPr="00D85FAA" w:rsidRDefault="00D47653" w:rsidP="00D47653">
      <w:pPr>
        <w:numPr>
          <w:ilvl w:val="0"/>
          <w:numId w:val="5"/>
        </w:numPr>
        <w:spacing w:line="400" w:lineRule="atLeast"/>
        <w:ind w:firstLineChars="200" w:firstLine="420"/>
        <w:rPr>
          <w:rFonts w:ascii="宋体" w:hAnsi="宋体"/>
          <w:kern w:val="0"/>
        </w:rPr>
      </w:pPr>
      <w:r w:rsidRPr="00D85FAA">
        <w:rPr>
          <w:rFonts w:ascii="宋体" w:hAnsi="宋体" w:hint="eastAsia"/>
          <w:kern w:val="0"/>
        </w:rPr>
        <w:t>中期考核</w:t>
      </w:r>
    </w:p>
    <w:p w14:paraId="6A0B6FA2" w14:textId="77777777" w:rsidR="00D47653" w:rsidRDefault="00D47653" w:rsidP="00D47653">
      <w:pPr>
        <w:spacing w:line="400" w:lineRule="atLeast"/>
        <w:ind w:firstLineChars="200" w:firstLine="420"/>
        <w:rPr>
          <w:rFonts w:ascii="宋体" w:hAnsi="宋体"/>
          <w:kern w:val="0"/>
        </w:rPr>
      </w:pPr>
      <w:r>
        <w:rPr>
          <w:rFonts w:ascii="宋体" w:hAnsi="宋体" w:hint="eastAsia"/>
          <w:kern w:val="0"/>
        </w:rPr>
        <w:t>硕士研究生在第四学期结束前完成中期考核，具体要求参照学校相关文件。考核不通过者，1个月后可申请重新考核。</w:t>
      </w:r>
    </w:p>
    <w:p w14:paraId="53C69721" w14:textId="77777777" w:rsidR="00D47653" w:rsidRPr="00D85FAA" w:rsidRDefault="00D47653" w:rsidP="00D47653">
      <w:pPr>
        <w:spacing w:line="400" w:lineRule="atLeast"/>
        <w:ind w:firstLineChars="200" w:firstLine="420"/>
        <w:rPr>
          <w:rFonts w:ascii="宋体" w:hAnsi="宋体"/>
          <w:bCs/>
        </w:rPr>
      </w:pPr>
      <w:r w:rsidRPr="00D85FAA">
        <w:rPr>
          <w:rFonts w:ascii="宋体" w:hAnsi="宋体" w:hint="eastAsia"/>
          <w:bCs/>
        </w:rPr>
        <w:t>（四</w:t>
      </w:r>
      <w:r w:rsidRPr="00D85FAA">
        <w:rPr>
          <w:rFonts w:ascii="宋体" w:hAnsi="宋体"/>
          <w:bCs/>
        </w:rPr>
        <w:t>）论文写作</w:t>
      </w:r>
    </w:p>
    <w:p w14:paraId="04A0C1CE" w14:textId="02B4804A" w:rsidR="00D47653" w:rsidRDefault="00D47653" w:rsidP="00D47653">
      <w:pPr>
        <w:spacing w:line="400" w:lineRule="atLeast"/>
        <w:ind w:firstLineChars="200" w:firstLine="420"/>
        <w:rPr>
          <w:rFonts w:ascii="宋体" w:hAnsi="宋体"/>
          <w:kern w:val="0"/>
        </w:rPr>
      </w:pPr>
      <w:r>
        <w:rPr>
          <w:rFonts w:ascii="宋体" w:hAnsi="宋体" w:hint="eastAsia"/>
          <w:kern w:val="0"/>
        </w:rPr>
        <w:t>论文工作在导师的指导下，由研究生本人独立完成，为保证学位论文质量，论文应具备相应的技术要求和较充足的工作量（工作时间不少于1年），能够体现作者综合运用科学理论、方法和技术手段解决工程技术问题的能力。</w:t>
      </w:r>
    </w:p>
    <w:p w14:paraId="627C9E63" w14:textId="648DC923" w:rsidR="00D47653" w:rsidRPr="00D85FAA" w:rsidRDefault="00D47653" w:rsidP="00D85FAA">
      <w:pPr>
        <w:spacing w:line="400" w:lineRule="atLeast"/>
        <w:ind w:firstLineChars="200" w:firstLine="420"/>
        <w:rPr>
          <w:rFonts w:ascii="宋体" w:hAnsi="宋体"/>
          <w:kern w:val="0"/>
        </w:rPr>
      </w:pPr>
      <w:r>
        <w:rPr>
          <w:rFonts w:ascii="宋体" w:hAnsi="宋体" w:hint="eastAsia"/>
          <w:kern w:val="0"/>
        </w:rPr>
        <w:lastRenderedPageBreak/>
        <w:t>论文可以采用产品研发、工程规划、工程设计、应用研究、工程/项目管理、调研报告等多种形式。</w:t>
      </w:r>
    </w:p>
    <w:p w14:paraId="4F1C4495" w14:textId="77777777" w:rsidR="00FC49BE" w:rsidRPr="00452619" w:rsidRDefault="00490D9D" w:rsidP="008E4E77">
      <w:pPr>
        <w:widowControl/>
        <w:spacing w:beforeLines="50" w:before="156" w:afterLines="50" w:after="156" w:line="360" w:lineRule="auto"/>
        <w:jc w:val="left"/>
        <w:rPr>
          <w:rFonts w:ascii="黑体" w:eastAsia="黑体" w:hAnsi="宋体"/>
          <w:bCs/>
          <w:sz w:val="24"/>
          <w:szCs w:val="24"/>
        </w:rPr>
      </w:pPr>
      <w:r w:rsidRPr="00AC12AD">
        <w:rPr>
          <w:rFonts w:ascii="黑体" w:eastAsia="黑体" w:hAnsi="宋体" w:hint="eastAsia"/>
          <w:bCs/>
          <w:sz w:val="24"/>
          <w:szCs w:val="24"/>
        </w:rPr>
        <w:t>七</w:t>
      </w:r>
      <w:r w:rsidR="00FC49BE" w:rsidRPr="00AC12AD">
        <w:rPr>
          <w:rFonts w:ascii="黑体" w:eastAsia="黑体" w:hAnsi="宋体" w:hint="eastAsia"/>
          <w:bCs/>
          <w:sz w:val="24"/>
          <w:szCs w:val="24"/>
        </w:rPr>
        <w:t>、</w:t>
      </w:r>
      <w:r w:rsidRPr="00AC12AD">
        <w:rPr>
          <w:rFonts w:ascii="黑体" w:eastAsia="黑体" w:hAnsi="宋体"/>
          <w:bCs/>
          <w:sz w:val="24"/>
          <w:szCs w:val="24"/>
        </w:rPr>
        <w:t>评审与答辩</w:t>
      </w:r>
    </w:p>
    <w:p w14:paraId="5EB5AE65" w14:textId="77777777" w:rsidR="00D47653" w:rsidRDefault="00D47653" w:rsidP="00D47653">
      <w:pPr>
        <w:spacing w:line="400" w:lineRule="atLeast"/>
        <w:ind w:firstLineChars="200" w:firstLine="420"/>
        <w:rPr>
          <w:rFonts w:ascii="宋体" w:hAnsi="宋体"/>
          <w:kern w:val="0"/>
        </w:rPr>
      </w:pPr>
      <w:r>
        <w:rPr>
          <w:rFonts w:ascii="宋体" w:hAnsi="宋体" w:hint="eastAsia"/>
          <w:kern w:val="0"/>
        </w:rPr>
        <w:t>（一）论文评审：</w:t>
      </w:r>
      <w:r w:rsidRPr="00D85FAA">
        <w:rPr>
          <w:rFonts w:ascii="宋体" w:hAnsi="宋体" w:hint="eastAsia"/>
          <w:kern w:val="0"/>
        </w:rPr>
        <w:t>论文须有2位本领域或相关领域的专家评阅，评阅工作需有1位相关企业</w:t>
      </w:r>
      <w:r w:rsidRPr="00D85FAA">
        <w:rPr>
          <w:rStyle w:val="15"/>
          <w:rFonts w:ascii="宋体" w:hAnsi="宋体" w:hint="eastAsia"/>
        </w:rPr>
        <w:t>（行业）</w:t>
      </w:r>
      <w:r w:rsidRPr="00D85FAA">
        <w:rPr>
          <w:rFonts w:ascii="宋体" w:hAnsi="宋体" w:hint="eastAsia"/>
          <w:kern w:val="0"/>
        </w:rPr>
        <w:t>专家参加。</w:t>
      </w:r>
      <w:r>
        <w:rPr>
          <w:rFonts w:ascii="宋体" w:hAnsi="宋体" w:hint="eastAsia"/>
          <w:kern w:val="0"/>
        </w:rPr>
        <w:t>考察论文作者掌握本领域坚实的基础理论和系统的专业知识的情况；综合运用科学理论、方法和技术手段解决工程技术问题的能力；论文工作的技术难度和工作量；解决工程技术问题的新思路、新方法和新进展；新工艺、新技术和新设计的先进性和实用性；创造的经济效益和社会效益等。</w:t>
      </w:r>
    </w:p>
    <w:p w14:paraId="7AF037D9" w14:textId="77777777" w:rsidR="00D47653" w:rsidRDefault="00D47653" w:rsidP="00D47653">
      <w:pPr>
        <w:spacing w:line="400" w:lineRule="atLeast"/>
        <w:ind w:firstLineChars="200" w:firstLine="420"/>
        <w:rPr>
          <w:rFonts w:ascii="宋体" w:hAnsi="宋体"/>
          <w:kern w:val="0"/>
        </w:rPr>
      </w:pPr>
      <w:r>
        <w:rPr>
          <w:rFonts w:ascii="宋体" w:hAnsi="宋体" w:hint="eastAsia"/>
          <w:kern w:val="0"/>
        </w:rPr>
        <w:t>（二）论文答辩：资源与环境专业学位硕士研究生必须完成培养方案中规定的所有环节，获得培养方案规定的学分，取得学校规定的相应学术成果和其它毕业要求，方可申请论文答辩。研究生答辩资格审查工作按照《合肥大学硕士论文工作管理办法（修订）》相关规定执行。答辩委员会须由3～5位本领域或相关领域的专家组成，且应有相关的企业</w:t>
      </w:r>
      <w:r>
        <w:rPr>
          <w:rStyle w:val="15"/>
          <w:rFonts w:ascii="宋体" w:hAnsi="宋体" w:hint="eastAsia"/>
        </w:rPr>
        <w:t>（行业）</w:t>
      </w:r>
      <w:r>
        <w:rPr>
          <w:rFonts w:ascii="宋体" w:hAnsi="宋体" w:hint="eastAsia"/>
          <w:kern w:val="0"/>
        </w:rPr>
        <w:t>专家参加。</w:t>
      </w:r>
    </w:p>
    <w:p w14:paraId="6AC70DD4" w14:textId="77777777" w:rsidR="00490D9D" w:rsidRPr="00452619" w:rsidRDefault="00490D9D" w:rsidP="008E4E77">
      <w:pPr>
        <w:widowControl/>
        <w:spacing w:beforeLines="50" w:before="156" w:afterLines="50" w:after="156" w:line="360" w:lineRule="auto"/>
        <w:jc w:val="left"/>
        <w:rPr>
          <w:rFonts w:ascii="黑体" w:eastAsia="黑体" w:hAnsi="宋体"/>
          <w:bCs/>
          <w:sz w:val="24"/>
          <w:szCs w:val="24"/>
        </w:rPr>
      </w:pPr>
      <w:r w:rsidRPr="00452619">
        <w:rPr>
          <w:rFonts w:ascii="黑体" w:eastAsia="黑体" w:hAnsi="宋体" w:hint="eastAsia"/>
          <w:bCs/>
          <w:sz w:val="24"/>
          <w:szCs w:val="24"/>
        </w:rPr>
        <w:t>八</w:t>
      </w:r>
      <w:r w:rsidRPr="00452619">
        <w:rPr>
          <w:rFonts w:ascii="黑体" w:eastAsia="黑体" w:hAnsi="宋体"/>
          <w:bCs/>
          <w:sz w:val="24"/>
          <w:szCs w:val="24"/>
        </w:rPr>
        <w:t>、</w:t>
      </w:r>
      <w:r w:rsidRPr="00452619">
        <w:rPr>
          <w:rFonts w:ascii="黑体" w:eastAsia="黑体" w:hAnsi="宋体" w:hint="eastAsia"/>
          <w:bCs/>
          <w:sz w:val="24"/>
          <w:szCs w:val="24"/>
        </w:rPr>
        <w:t>学位授予</w:t>
      </w:r>
    </w:p>
    <w:p w14:paraId="199668D7" w14:textId="14479874" w:rsidR="00490D9D" w:rsidRPr="00D47653" w:rsidRDefault="00D47653" w:rsidP="00490D9D">
      <w:pPr>
        <w:spacing w:line="400" w:lineRule="exact"/>
        <w:ind w:firstLineChars="200" w:firstLine="420"/>
        <w:rPr>
          <w:rFonts w:ascii="宋体" w:hAnsi="宋体"/>
          <w:szCs w:val="21"/>
        </w:rPr>
      </w:pPr>
      <w:r w:rsidRPr="00D47653">
        <w:rPr>
          <w:rFonts w:ascii="宋体" w:hAnsi="宋体" w:hint="eastAsia"/>
          <w:szCs w:val="21"/>
        </w:rPr>
        <w:t>资源与环境专业学位硕士研究生，按照培养方案的要求修满学分，学术成果满足《合肥大学硕士学位授予工作实施办法》要求，完成专业实践环节和学位论文工作，并通过论文答辩后可以提出学位申请，经学位评定委员会审定通过，可授予本领域工程硕士专业学位。凡发现有舞弊作伪等情况的，涉及取消答辩资格、取消学位申请资格或撤销学位的，按《合肥大学硕士研究生学术规范建设管理办法》处理。</w:t>
      </w:r>
    </w:p>
    <w:p w14:paraId="3A40C09F" w14:textId="77777777" w:rsidR="00C43827" w:rsidRDefault="00C43827">
      <w:pPr>
        <w:widowControl/>
        <w:jc w:val="left"/>
        <w:rPr>
          <w:sz w:val="24"/>
          <w:szCs w:val="24"/>
        </w:rPr>
      </w:pPr>
      <w:r>
        <w:rPr>
          <w:sz w:val="24"/>
          <w:szCs w:val="24"/>
        </w:rPr>
        <w:br w:type="page"/>
      </w:r>
    </w:p>
    <w:p w14:paraId="0E5E63AB" w14:textId="31BA3CB8" w:rsidR="00E828D6" w:rsidRPr="00E828D6" w:rsidRDefault="00CB4E71" w:rsidP="00E828D6">
      <w:pPr>
        <w:spacing w:line="520" w:lineRule="exact"/>
        <w:ind w:firstLineChars="200" w:firstLine="480"/>
        <w:rPr>
          <w:sz w:val="24"/>
          <w:szCs w:val="24"/>
        </w:rPr>
      </w:pPr>
      <w:r w:rsidRPr="00452619">
        <w:rPr>
          <w:rFonts w:hint="eastAsia"/>
          <w:sz w:val="24"/>
          <w:szCs w:val="24"/>
        </w:rPr>
        <w:lastRenderedPageBreak/>
        <w:t>附件一：研究生教学设置计划</w:t>
      </w:r>
    </w:p>
    <w:tbl>
      <w:tblPr>
        <w:tblW w:w="9695" w:type="dxa"/>
        <w:jc w:val="center"/>
        <w:tblLayout w:type="fixed"/>
        <w:tblCellMar>
          <w:left w:w="0" w:type="dxa"/>
          <w:right w:w="0" w:type="dxa"/>
        </w:tblCellMar>
        <w:tblLook w:val="04A0" w:firstRow="1" w:lastRow="0" w:firstColumn="1" w:lastColumn="0" w:noHBand="0" w:noVBand="1"/>
      </w:tblPr>
      <w:tblGrid>
        <w:gridCol w:w="425"/>
        <w:gridCol w:w="485"/>
        <w:gridCol w:w="544"/>
        <w:gridCol w:w="1056"/>
        <w:gridCol w:w="1600"/>
        <w:gridCol w:w="388"/>
        <w:gridCol w:w="445"/>
        <w:gridCol w:w="333"/>
        <w:gridCol w:w="411"/>
        <w:gridCol w:w="367"/>
        <w:gridCol w:w="411"/>
        <w:gridCol w:w="1045"/>
        <w:gridCol w:w="611"/>
        <w:gridCol w:w="766"/>
        <w:gridCol w:w="808"/>
      </w:tblGrid>
      <w:tr w:rsidR="00E828D6" w14:paraId="4E5C960E" w14:textId="77777777" w:rsidTr="00E828D6">
        <w:trPr>
          <w:trHeight w:val="332"/>
          <w:jc w:val="center"/>
        </w:trPr>
        <w:tc>
          <w:tcPr>
            <w:tcW w:w="9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226293" w14:textId="77777777" w:rsidR="00E828D6" w:rsidRDefault="00E828D6">
            <w:pPr>
              <w:widowControl/>
              <w:jc w:val="center"/>
              <w:rPr>
                <w:rFonts w:eastAsia="等线"/>
                <w:b/>
                <w:bCs/>
                <w:color w:val="000000"/>
                <w:sz w:val="18"/>
                <w:szCs w:val="18"/>
              </w:rPr>
            </w:pPr>
            <w:r>
              <w:rPr>
                <w:rFonts w:ascii="宋体" w:hAnsi="宋体"/>
                <w:b/>
                <w:bCs/>
                <w:color w:val="000000"/>
                <w:sz w:val="18"/>
                <w:szCs w:val="18"/>
              </w:rPr>
              <w:t>类别</w:t>
            </w:r>
          </w:p>
        </w:tc>
        <w:tc>
          <w:tcPr>
            <w:tcW w:w="544" w:type="dxa"/>
            <w:vMerge w:val="restart"/>
            <w:tcBorders>
              <w:top w:val="single" w:sz="4" w:space="0" w:color="auto"/>
              <w:left w:val="nil"/>
              <w:bottom w:val="single" w:sz="4" w:space="0" w:color="auto"/>
              <w:right w:val="single" w:sz="4" w:space="0" w:color="auto"/>
            </w:tcBorders>
            <w:vAlign w:val="center"/>
            <w:hideMark/>
          </w:tcPr>
          <w:p w14:paraId="002C77E0" w14:textId="77777777" w:rsidR="00E828D6" w:rsidRDefault="00E828D6">
            <w:pPr>
              <w:widowControl/>
              <w:jc w:val="center"/>
              <w:rPr>
                <w:rFonts w:eastAsia="等线"/>
                <w:b/>
                <w:color w:val="000000"/>
                <w:sz w:val="18"/>
                <w:szCs w:val="18"/>
              </w:rPr>
            </w:pPr>
            <w:r>
              <w:rPr>
                <w:rFonts w:ascii="宋体" w:hAnsi="宋体"/>
                <w:b/>
                <w:color w:val="000000"/>
                <w:sz w:val="18"/>
                <w:szCs w:val="18"/>
              </w:rPr>
              <w:t>序号</w:t>
            </w:r>
          </w:p>
        </w:tc>
        <w:tc>
          <w:tcPr>
            <w:tcW w:w="1056" w:type="dxa"/>
            <w:vMerge w:val="restart"/>
            <w:tcBorders>
              <w:top w:val="single" w:sz="4" w:space="0" w:color="auto"/>
              <w:left w:val="nil"/>
              <w:bottom w:val="single" w:sz="4" w:space="0" w:color="auto"/>
              <w:right w:val="single" w:sz="4" w:space="0" w:color="auto"/>
            </w:tcBorders>
            <w:vAlign w:val="center"/>
            <w:hideMark/>
          </w:tcPr>
          <w:p w14:paraId="44FF7104"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课程</w:t>
            </w:r>
          </w:p>
          <w:p w14:paraId="169F797A"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编号</w:t>
            </w:r>
          </w:p>
        </w:tc>
        <w:tc>
          <w:tcPr>
            <w:tcW w:w="1600" w:type="dxa"/>
            <w:vMerge w:val="restart"/>
            <w:tcBorders>
              <w:top w:val="single" w:sz="4" w:space="0" w:color="auto"/>
              <w:left w:val="nil"/>
              <w:bottom w:val="single" w:sz="4" w:space="0" w:color="auto"/>
              <w:right w:val="single" w:sz="4" w:space="0" w:color="auto"/>
            </w:tcBorders>
            <w:vAlign w:val="center"/>
            <w:hideMark/>
          </w:tcPr>
          <w:p w14:paraId="7F040912"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课程名称</w:t>
            </w:r>
          </w:p>
        </w:tc>
        <w:tc>
          <w:tcPr>
            <w:tcW w:w="388" w:type="dxa"/>
            <w:vMerge w:val="restart"/>
            <w:tcBorders>
              <w:top w:val="single" w:sz="4" w:space="0" w:color="auto"/>
              <w:left w:val="nil"/>
              <w:bottom w:val="single" w:sz="4" w:space="0" w:color="auto"/>
              <w:right w:val="single" w:sz="4" w:space="0" w:color="auto"/>
            </w:tcBorders>
            <w:vAlign w:val="center"/>
            <w:hideMark/>
          </w:tcPr>
          <w:p w14:paraId="58DCE9E1"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学时</w:t>
            </w:r>
          </w:p>
        </w:tc>
        <w:tc>
          <w:tcPr>
            <w:tcW w:w="445" w:type="dxa"/>
            <w:vMerge w:val="restart"/>
            <w:tcBorders>
              <w:top w:val="single" w:sz="4" w:space="0" w:color="auto"/>
              <w:left w:val="nil"/>
              <w:bottom w:val="single" w:sz="4" w:space="0" w:color="auto"/>
              <w:right w:val="single" w:sz="4" w:space="0" w:color="auto"/>
            </w:tcBorders>
            <w:vAlign w:val="center"/>
            <w:hideMark/>
          </w:tcPr>
          <w:p w14:paraId="2E053DC6"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学分</w:t>
            </w:r>
          </w:p>
        </w:tc>
        <w:tc>
          <w:tcPr>
            <w:tcW w:w="1522" w:type="dxa"/>
            <w:gridSpan w:val="4"/>
            <w:tcBorders>
              <w:top w:val="single" w:sz="4" w:space="0" w:color="auto"/>
              <w:left w:val="nil"/>
              <w:bottom w:val="single" w:sz="4" w:space="0" w:color="auto"/>
              <w:right w:val="single" w:sz="4" w:space="0" w:color="auto"/>
            </w:tcBorders>
            <w:vAlign w:val="center"/>
            <w:hideMark/>
          </w:tcPr>
          <w:p w14:paraId="1A1F9106"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开课学期</w:t>
            </w:r>
          </w:p>
        </w:tc>
        <w:tc>
          <w:tcPr>
            <w:tcW w:w="1045" w:type="dxa"/>
            <w:vMerge w:val="restart"/>
            <w:tcBorders>
              <w:top w:val="single" w:sz="4" w:space="0" w:color="auto"/>
              <w:left w:val="nil"/>
              <w:bottom w:val="single" w:sz="4" w:space="0" w:color="auto"/>
              <w:right w:val="single" w:sz="4" w:space="0" w:color="auto"/>
            </w:tcBorders>
            <w:vAlign w:val="center"/>
            <w:hideMark/>
          </w:tcPr>
          <w:p w14:paraId="480B6095"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开课单位</w:t>
            </w:r>
          </w:p>
        </w:tc>
        <w:tc>
          <w:tcPr>
            <w:tcW w:w="611" w:type="dxa"/>
            <w:vMerge w:val="restart"/>
            <w:tcBorders>
              <w:top w:val="single" w:sz="4" w:space="0" w:color="auto"/>
              <w:left w:val="nil"/>
              <w:bottom w:val="single" w:sz="4" w:space="0" w:color="auto"/>
              <w:right w:val="single" w:sz="4" w:space="0" w:color="auto"/>
            </w:tcBorders>
            <w:vAlign w:val="center"/>
            <w:hideMark/>
          </w:tcPr>
          <w:p w14:paraId="7784FFF4"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学位课</w:t>
            </w:r>
          </w:p>
        </w:tc>
        <w:tc>
          <w:tcPr>
            <w:tcW w:w="766" w:type="dxa"/>
            <w:vMerge w:val="restart"/>
            <w:tcBorders>
              <w:top w:val="single" w:sz="4" w:space="0" w:color="auto"/>
              <w:left w:val="nil"/>
              <w:bottom w:val="single" w:sz="4" w:space="0" w:color="auto"/>
              <w:right w:val="single" w:sz="4" w:space="0" w:color="auto"/>
            </w:tcBorders>
            <w:vAlign w:val="center"/>
            <w:hideMark/>
          </w:tcPr>
          <w:p w14:paraId="445C2CF3"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考核</w:t>
            </w:r>
          </w:p>
          <w:p w14:paraId="1F35431E" w14:textId="77777777" w:rsidR="00E828D6" w:rsidRDefault="00E828D6">
            <w:pPr>
              <w:widowControl/>
              <w:autoSpaceDE w:val="0"/>
              <w:adjustRightInd w:val="0"/>
              <w:snapToGrid w:val="0"/>
              <w:jc w:val="center"/>
              <w:rPr>
                <w:rFonts w:eastAsia="等线"/>
                <w:b/>
                <w:color w:val="000000"/>
                <w:sz w:val="18"/>
                <w:szCs w:val="18"/>
              </w:rPr>
            </w:pPr>
            <w:r>
              <w:rPr>
                <w:rFonts w:ascii="宋体" w:hAnsi="宋体"/>
                <w:b/>
                <w:color w:val="000000"/>
                <w:sz w:val="18"/>
                <w:szCs w:val="18"/>
              </w:rPr>
              <w:t>方式</w:t>
            </w:r>
          </w:p>
        </w:tc>
        <w:tc>
          <w:tcPr>
            <w:tcW w:w="808" w:type="dxa"/>
            <w:vMerge w:val="restart"/>
            <w:tcBorders>
              <w:top w:val="single" w:sz="4" w:space="0" w:color="auto"/>
              <w:left w:val="nil"/>
              <w:bottom w:val="nil"/>
              <w:right w:val="single" w:sz="4" w:space="0" w:color="auto"/>
            </w:tcBorders>
            <w:vAlign w:val="center"/>
            <w:hideMark/>
          </w:tcPr>
          <w:p w14:paraId="595C8B65" w14:textId="77777777" w:rsidR="00E828D6" w:rsidRDefault="00E828D6">
            <w:pPr>
              <w:widowControl/>
              <w:jc w:val="center"/>
              <w:rPr>
                <w:rFonts w:eastAsia="等线"/>
                <w:b/>
                <w:color w:val="000000"/>
                <w:sz w:val="18"/>
                <w:szCs w:val="18"/>
              </w:rPr>
            </w:pPr>
            <w:r>
              <w:rPr>
                <w:rFonts w:ascii="宋体" w:hAnsi="宋体"/>
                <w:b/>
                <w:color w:val="000000"/>
                <w:sz w:val="18"/>
                <w:szCs w:val="18"/>
              </w:rPr>
              <w:t>备注</w:t>
            </w:r>
          </w:p>
        </w:tc>
      </w:tr>
      <w:tr w:rsidR="00E828D6" w14:paraId="326F64FE" w14:textId="77777777" w:rsidTr="00E828D6">
        <w:trPr>
          <w:trHeight w:val="332"/>
          <w:jc w:val="center"/>
        </w:trPr>
        <w:tc>
          <w:tcPr>
            <w:tcW w:w="910" w:type="dxa"/>
            <w:gridSpan w:val="2"/>
            <w:vMerge/>
            <w:tcBorders>
              <w:top w:val="single" w:sz="4" w:space="0" w:color="auto"/>
              <w:left w:val="single" w:sz="4" w:space="0" w:color="auto"/>
              <w:bottom w:val="single" w:sz="4" w:space="0" w:color="auto"/>
              <w:right w:val="single" w:sz="4" w:space="0" w:color="auto"/>
            </w:tcBorders>
            <w:vAlign w:val="center"/>
            <w:hideMark/>
          </w:tcPr>
          <w:p w14:paraId="50F5744C" w14:textId="77777777" w:rsidR="00E828D6" w:rsidRDefault="00E828D6">
            <w:pPr>
              <w:widowControl/>
              <w:jc w:val="left"/>
              <w:rPr>
                <w:rFonts w:eastAsia="等线"/>
                <w:b/>
                <w:bCs/>
                <w:color w:val="000000"/>
                <w:sz w:val="18"/>
                <w:szCs w:val="18"/>
              </w:rPr>
            </w:pPr>
          </w:p>
        </w:tc>
        <w:tc>
          <w:tcPr>
            <w:tcW w:w="544" w:type="dxa"/>
            <w:vMerge/>
            <w:tcBorders>
              <w:top w:val="single" w:sz="4" w:space="0" w:color="auto"/>
              <w:left w:val="nil"/>
              <w:bottom w:val="single" w:sz="4" w:space="0" w:color="auto"/>
              <w:right w:val="single" w:sz="4" w:space="0" w:color="auto"/>
            </w:tcBorders>
            <w:vAlign w:val="center"/>
            <w:hideMark/>
          </w:tcPr>
          <w:p w14:paraId="737B5FF2" w14:textId="77777777" w:rsidR="00E828D6" w:rsidRDefault="00E828D6">
            <w:pPr>
              <w:widowControl/>
              <w:jc w:val="left"/>
              <w:rPr>
                <w:rFonts w:eastAsia="等线"/>
                <w:b/>
                <w:color w:val="000000"/>
                <w:sz w:val="18"/>
                <w:szCs w:val="18"/>
              </w:rPr>
            </w:pPr>
          </w:p>
        </w:tc>
        <w:tc>
          <w:tcPr>
            <w:tcW w:w="1056" w:type="dxa"/>
            <w:vMerge/>
            <w:tcBorders>
              <w:top w:val="single" w:sz="4" w:space="0" w:color="auto"/>
              <w:left w:val="nil"/>
              <w:bottom w:val="single" w:sz="4" w:space="0" w:color="auto"/>
              <w:right w:val="single" w:sz="4" w:space="0" w:color="auto"/>
            </w:tcBorders>
            <w:vAlign w:val="center"/>
            <w:hideMark/>
          </w:tcPr>
          <w:p w14:paraId="5F1CCD09" w14:textId="77777777" w:rsidR="00E828D6" w:rsidRDefault="00E828D6">
            <w:pPr>
              <w:widowControl/>
              <w:jc w:val="left"/>
              <w:rPr>
                <w:rFonts w:eastAsia="等线"/>
                <w:b/>
                <w:color w:val="000000"/>
                <w:sz w:val="18"/>
                <w:szCs w:val="18"/>
              </w:rPr>
            </w:pPr>
          </w:p>
        </w:tc>
        <w:tc>
          <w:tcPr>
            <w:tcW w:w="1600" w:type="dxa"/>
            <w:vMerge/>
            <w:tcBorders>
              <w:top w:val="single" w:sz="4" w:space="0" w:color="auto"/>
              <w:left w:val="nil"/>
              <w:bottom w:val="single" w:sz="4" w:space="0" w:color="auto"/>
              <w:right w:val="single" w:sz="4" w:space="0" w:color="auto"/>
            </w:tcBorders>
            <w:vAlign w:val="center"/>
            <w:hideMark/>
          </w:tcPr>
          <w:p w14:paraId="6EF2B180" w14:textId="77777777" w:rsidR="00E828D6" w:rsidRDefault="00E828D6">
            <w:pPr>
              <w:widowControl/>
              <w:jc w:val="left"/>
              <w:rPr>
                <w:rFonts w:eastAsia="等线"/>
                <w:b/>
                <w:color w:val="000000"/>
                <w:sz w:val="18"/>
                <w:szCs w:val="18"/>
              </w:rPr>
            </w:pPr>
          </w:p>
        </w:tc>
        <w:tc>
          <w:tcPr>
            <w:tcW w:w="388" w:type="dxa"/>
            <w:vMerge/>
            <w:tcBorders>
              <w:top w:val="single" w:sz="4" w:space="0" w:color="auto"/>
              <w:left w:val="nil"/>
              <w:bottom w:val="single" w:sz="4" w:space="0" w:color="auto"/>
              <w:right w:val="single" w:sz="4" w:space="0" w:color="auto"/>
            </w:tcBorders>
            <w:vAlign w:val="center"/>
            <w:hideMark/>
          </w:tcPr>
          <w:p w14:paraId="6F907688" w14:textId="77777777" w:rsidR="00E828D6" w:rsidRDefault="00E828D6">
            <w:pPr>
              <w:widowControl/>
              <w:jc w:val="left"/>
              <w:rPr>
                <w:rFonts w:eastAsia="等线"/>
                <w:b/>
                <w:color w:val="000000"/>
                <w:sz w:val="18"/>
                <w:szCs w:val="18"/>
              </w:rPr>
            </w:pPr>
          </w:p>
        </w:tc>
        <w:tc>
          <w:tcPr>
            <w:tcW w:w="445" w:type="dxa"/>
            <w:vMerge/>
            <w:tcBorders>
              <w:top w:val="single" w:sz="4" w:space="0" w:color="auto"/>
              <w:left w:val="nil"/>
              <w:bottom w:val="single" w:sz="4" w:space="0" w:color="auto"/>
              <w:right w:val="single" w:sz="4" w:space="0" w:color="auto"/>
            </w:tcBorders>
            <w:vAlign w:val="center"/>
            <w:hideMark/>
          </w:tcPr>
          <w:p w14:paraId="14202324" w14:textId="77777777" w:rsidR="00E828D6" w:rsidRDefault="00E828D6">
            <w:pPr>
              <w:widowControl/>
              <w:jc w:val="left"/>
              <w:rPr>
                <w:rFonts w:eastAsia="等线"/>
                <w:b/>
                <w:color w:val="000000"/>
                <w:sz w:val="18"/>
                <w:szCs w:val="18"/>
              </w:rPr>
            </w:pPr>
          </w:p>
        </w:tc>
        <w:tc>
          <w:tcPr>
            <w:tcW w:w="333" w:type="dxa"/>
            <w:tcBorders>
              <w:top w:val="single" w:sz="4" w:space="0" w:color="auto"/>
              <w:left w:val="nil"/>
              <w:bottom w:val="single" w:sz="4" w:space="0" w:color="auto"/>
              <w:right w:val="single" w:sz="4" w:space="0" w:color="auto"/>
            </w:tcBorders>
            <w:vAlign w:val="center"/>
            <w:hideMark/>
          </w:tcPr>
          <w:p w14:paraId="2FF0C690" w14:textId="77777777" w:rsidR="00E828D6" w:rsidRDefault="00E828D6">
            <w:pPr>
              <w:widowControl/>
              <w:autoSpaceDE w:val="0"/>
              <w:adjustRightInd w:val="0"/>
              <w:snapToGrid w:val="0"/>
              <w:jc w:val="center"/>
              <w:rPr>
                <w:rFonts w:eastAsia="等线"/>
                <w:b/>
                <w:color w:val="000000"/>
                <w:sz w:val="18"/>
                <w:szCs w:val="18"/>
              </w:rPr>
            </w:pPr>
            <w:r>
              <w:rPr>
                <w:rFonts w:eastAsia="等线"/>
                <w:b/>
                <w:color w:val="000000"/>
                <w:sz w:val="18"/>
                <w:szCs w:val="18"/>
              </w:rPr>
              <w:t>1</w:t>
            </w:r>
          </w:p>
        </w:tc>
        <w:tc>
          <w:tcPr>
            <w:tcW w:w="411" w:type="dxa"/>
            <w:tcBorders>
              <w:top w:val="single" w:sz="4" w:space="0" w:color="auto"/>
              <w:left w:val="nil"/>
              <w:bottom w:val="single" w:sz="4" w:space="0" w:color="auto"/>
              <w:right w:val="single" w:sz="4" w:space="0" w:color="auto"/>
            </w:tcBorders>
            <w:vAlign w:val="center"/>
            <w:hideMark/>
          </w:tcPr>
          <w:p w14:paraId="42FE5BC7" w14:textId="77777777" w:rsidR="00E828D6" w:rsidRDefault="00E828D6">
            <w:pPr>
              <w:widowControl/>
              <w:autoSpaceDE w:val="0"/>
              <w:adjustRightInd w:val="0"/>
              <w:snapToGrid w:val="0"/>
              <w:jc w:val="center"/>
              <w:rPr>
                <w:rFonts w:eastAsia="等线"/>
                <w:b/>
                <w:color w:val="000000"/>
                <w:sz w:val="18"/>
                <w:szCs w:val="18"/>
              </w:rPr>
            </w:pPr>
            <w:r>
              <w:rPr>
                <w:rFonts w:eastAsia="等线"/>
                <w:b/>
                <w:color w:val="000000"/>
                <w:sz w:val="18"/>
                <w:szCs w:val="18"/>
              </w:rPr>
              <w:t>2</w:t>
            </w:r>
          </w:p>
        </w:tc>
        <w:tc>
          <w:tcPr>
            <w:tcW w:w="367" w:type="dxa"/>
            <w:tcBorders>
              <w:top w:val="single" w:sz="4" w:space="0" w:color="auto"/>
              <w:left w:val="nil"/>
              <w:bottom w:val="single" w:sz="4" w:space="0" w:color="auto"/>
              <w:right w:val="single" w:sz="4" w:space="0" w:color="auto"/>
            </w:tcBorders>
            <w:vAlign w:val="center"/>
            <w:hideMark/>
          </w:tcPr>
          <w:p w14:paraId="3313B67D" w14:textId="77777777" w:rsidR="00E828D6" w:rsidRDefault="00E828D6">
            <w:pPr>
              <w:widowControl/>
              <w:autoSpaceDE w:val="0"/>
              <w:adjustRightInd w:val="0"/>
              <w:snapToGrid w:val="0"/>
              <w:jc w:val="center"/>
              <w:rPr>
                <w:rFonts w:eastAsia="等线"/>
                <w:b/>
                <w:color w:val="000000"/>
                <w:sz w:val="18"/>
                <w:szCs w:val="18"/>
              </w:rPr>
            </w:pPr>
            <w:r>
              <w:rPr>
                <w:rFonts w:eastAsia="等线"/>
                <w:b/>
                <w:color w:val="000000"/>
                <w:sz w:val="18"/>
                <w:szCs w:val="18"/>
              </w:rPr>
              <w:t>3</w:t>
            </w:r>
          </w:p>
        </w:tc>
        <w:tc>
          <w:tcPr>
            <w:tcW w:w="411" w:type="dxa"/>
            <w:tcBorders>
              <w:top w:val="single" w:sz="4" w:space="0" w:color="auto"/>
              <w:left w:val="nil"/>
              <w:bottom w:val="single" w:sz="4" w:space="0" w:color="auto"/>
              <w:right w:val="single" w:sz="4" w:space="0" w:color="auto"/>
            </w:tcBorders>
            <w:vAlign w:val="center"/>
            <w:hideMark/>
          </w:tcPr>
          <w:p w14:paraId="164CA10B" w14:textId="77777777" w:rsidR="00E828D6" w:rsidRDefault="00E828D6">
            <w:pPr>
              <w:widowControl/>
              <w:autoSpaceDE w:val="0"/>
              <w:adjustRightInd w:val="0"/>
              <w:snapToGrid w:val="0"/>
              <w:jc w:val="center"/>
              <w:rPr>
                <w:rFonts w:eastAsia="等线"/>
                <w:b/>
                <w:color w:val="000000"/>
                <w:sz w:val="18"/>
                <w:szCs w:val="18"/>
              </w:rPr>
            </w:pPr>
            <w:r>
              <w:rPr>
                <w:rFonts w:eastAsia="等线"/>
                <w:b/>
                <w:color w:val="000000"/>
                <w:sz w:val="18"/>
                <w:szCs w:val="18"/>
              </w:rPr>
              <w:t>4</w:t>
            </w:r>
          </w:p>
        </w:tc>
        <w:tc>
          <w:tcPr>
            <w:tcW w:w="1045" w:type="dxa"/>
            <w:vMerge/>
            <w:tcBorders>
              <w:top w:val="single" w:sz="4" w:space="0" w:color="auto"/>
              <w:left w:val="nil"/>
              <w:bottom w:val="single" w:sz="4" w:space="0" w:color="auto"/>
              <w:right w:val="single" w:sz="4" w:space="0" w:color="auto"/>
            </w:tcBorders>
            <w:vAlign w:val="center"/>
            <w:hideMark/>
          </w:tcPr>
          <w:p w14:paraId="14CAEF5A" w14:textId="77777777" w:rsidR="00E828D6" w:rsidRDefault="00E828D6">
            <w:pPr>
              <w:widowControl/>
              <w:jc w:val="left"/>
              <w:rPr>
                <w:rFonts w:eastAsia="等线"/>
                <w:b/>
                <w:color w:val="000000"/>
                <w:sz w:val="18"/>
                <w:szCs w:val="18"/>
              </w:rPr>
            </w:pPr>
          </w:p>
        </w:tc>
        <w:tc>
          <w:tcPr>
            <w:tcW w:w="611" w:type="dxa"/>
            <w:vMerge/>
            <w:tcBorders>
              <w:top w:val="single" w:sz="4" w:space="0" w:color="auto"/>
              <w:left w:val="nil"/>
              <w:bottom w:val="single" w:sz="4" w:space="0" w:color="auto"/>
              <w:right w:val="single" w:sz="4" w:space="0" w:color="auto"/>
            </w:tcBorders>
            <w:vAlign w:val="center"/>
            <w:hideMark/>
          </w:tcPr>
          <w:p w14:paraId="484D06B1" w14:textId="77777777" w:rsidR="00E828D6" w:rsidRDefault="00E828D6">
            <w:pPr>
              <w:widowControl/>
              <w:jc w:val="left"/>
              <w:rPr>
                <w:rFonts w:eastAsia="等线"/>
                <w:b/>
                <w:color w:val="000000"/>
                <w:sz w:val="18"/>
                <w:szCs w:val="18"/>
              </w:rPr>
            </w:pPr>
          </w:p>
        </w:tc>
        <w:tc>
          <w:tcPr>
            <w:tcW w:w="766" w:type="dxa"/>
            <w:vMerge/>
            <w:tcBorders>
              <w:top w:val="single" w:sz="4" w:space="0" w:color="auto"/>
              <w:left w:val="nil"/>
              <w:bottom w:val="single" w:sz="4" w:space="0" w:color="auto"/>
              <w:right w:val="single" w:sz="4" w:space="0" w:color="auto"/>
            </w:tcBorders>
            <w:vAlign w:val="center"/>
            <w:hideMark/>
          </w:tcPr>
          <w:p w14:paraId="4E069A94" w14:textId="77777777" w:rsidR="00E828D6" w:rsidRDefault="00E828D6">
            <w:pPr>
              <w:widowControl/>
              <w:jc w:val="left"/>
              <w:rPr>
                <w:rFonts w:eastAsia="等线"/>
                <w:b/>
                <w:color w:val="000000"/>
                <w:sz w:val="18"/>
                <w:szCs w:val="18"/>
              </w:rPr>
            </w:pPr>
          </w:p>
        </w:tc>
        <w:tc>
          <w:tcPr>
            <w:tcW w:w="808" w:type="dxa"/>
            <w:vMerge/>
            <w:tcBorders>
              <w:top w:val="single" w:sz="4" w:space="0" w:color="auto"/>
              <w:left w:val="nil"/>
              <w:bottom w:val="nil"/>
              <w:right w:val="single" w:sz="4" w:space="0" w:color="auto"/>
            </w:tcBorders>
            <w:vAlign w:val="center"/>
            <w:hideMark/>
          </w:tcPr>
          <w:p w14:paraId="6E64F748" w14:textId="77777777" w:rsidR="00E828D6" w:rsidRDefault="00E828D6">
            <w:pPr>
              <w:widowControl/>
              <w:jc w:val="left"/>
              <w:rPr>
                <w:rFonts w:eastAsia="等线"/>
                <w:b/>
                <w:color w:val="000000"/>
                <w:sz w:val="18"/>
                <w:szCs w:val="18"/>
              </w:rPr>
            </w:pPr>
          </w:p>
        </w:tc>
      </w:tr>
      <w:tr w:rsidR="00E828D6" w14:paraId="2C015705" w14:textId="77777777" w:rsidTr="00E828D6">
        <w:trPr>
          <w:trHeight w:val="510"/>
          <w:jc w:val="center"/>
        </w:trPr>
        <w:tc>
          <w:tcPr>
            <w:tcW w:w="910" w:type="dxa"/>
            <w:gridSpan w:val="2"/>
            <w:vMerge w:val="restart"/>
            <w:tcBorders>
              <w:top w:val="nil"/>
              <w:left w:val="single" w:sz="4" w:space="0" w:color="auto"/>
              <w:bottom w:val="nil"/>
              <w:right w:val="single" w:sz="4" w:space="0" w:color="auto"/>
            </w:tcBorders>
            <w:vAlign w:val="center"/>
            <w:hideMark/>
          </w:tcPr>
          <w:p w14:paraId="76822409" w14:textId="77777777" w:rsidR="00E828D6" w:rsidRDefault="00E828D6">
            <w:pPr>
              <w:widowControl/>
              <w:jc w:val="center"/>
              <w:rPr>
                <w:rFonts w:eastAsia="等线"/>
                <w:b/>
                <w:color w:val="000000"/>
                <w:szCs w:val="21"/>
              </w:rPr>
            </w:pPr>
            <w:r>
              <w:rPr>
                <w:rFonts w:ascii="宋体" w:hAnsi="宋体"/>
                <w:color w:val="000000"/>
              </w:rPr>
              <w:t>公共必修课程</w:t>
            </w:r>
          </w:p>
        </w:tc>
        <w:tc>
          <w:tcPr>
            <w:tcW w:w="544" w:type="dxa"/>
            <w:tcBorders>
              <w:top w:val="single" w:sz="4" w:space="0" w:color="auto"/>
              <w:left w:val="nil"/>
              <w:bottom w:val="single" w:sz="4" w:space="0" w:color="auto"/>
              <w:right w:val="single" w:sz="4" w:space="0" w:color="auto"/>
            </w:tcBorders>
            <w:vAlign w:val="center"/>
            <w:hideMark/>
          </w:tcPr>
          <w:p w14:paraId="79AD5D36" w14:textId="77777777" w:rsidR="00E828D6" w:rsidRDefault="00E828D6">
            <w:pPr>
              <w:widowControl/>
              <w:jc w:val="center"/>
              <w:rPr>
                <w:rFonts w:eastAsia="等线"/>
                <w:color w:val="000000"/>
                <w:sz w:val="18"/>
                <w:szCs w:val="18"/>
              </w:rPr>
            </w:pPr>
            <w:r>
              <w:rPr>
                <w:rFonts w:eastAsia="等线"/>
                <w:color w:val="000000"/>
                <w:sz w:val="18"/>
                <w:szCs w:val="18"/>
              </w:rPr>
              <w:t>1</w:t>
            </w:r>
          </w:p>
        </w:tc>
        <w:tc>
          <w:tcPr>
            <w:tcW w:w="1056" w:type="dxa"/>
            <w:tcBorders>
              <w:top w:val="single" w:sz="4" w:space="0" w:color="auto"/>
              <w:left w:val="nil"/>
              <w:bottom w:val="single" w:sz="4" w:space="0" w:color="auto"/>
              <w:right w:val="single" w:sz="4" w:space="0" w:color="auto"/>
            </w:tcBorders>
            <w:vAlign w:val="center"/>
            <w:hideMark/>
          </w:tcPr>
          <w:p w14:paraId="0ADDC8D9"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yz1711005</w:t>
            </w:r>
          </w:p>
        </w:tc>
        <w:tc>
          <w:tcPr>
            <w:tcW w:w="1600" w:type="dxa"/>
            <w:tcBorders>
              <w:top w:val="single" w:sz="4" w:space="0" w:color="auto"/>
              <w:left w:val="nil"/>
              <w:bottom w:val="single" w:sz="4" w:space="0" w:color="auto"/>
              <w:right w:val="single" w:sz="4" w:space="0" w:color="auto"/>
            </w:tcBorders>
            <w:vAlign w:val="center"/>
            <w:hideMark/>
          </w:tcPr>
          <w:p w14:paraId="796ED36B"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新时代中国特色社会主义理论与实践</w:t>
            </w:r>
          </w:p>
        </w:tc>
        <w:tc>
          <w:tcPr>
            <w:tcW w:w="388" w:type="dxa"/>
            <w:tcBorders>
              <w:top w:val="single" w:sz="4" w:space="0" w:color="auto"/>
              <w:left w:val="nil"/>
              <w:bottom w:val="single" w:sz="4" w:space="0" w:color="auto"/>
              <w:right w:val="single" w:sz="4" w:space="0" w:color="auto"/>
            </w:tcBorders>
            <w:vAlign w:val="center"/>
            <w:hideMark/>
          </w:tcPr>
          <w:p w14:paraId="2BB19E9E"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36</w:t>
            </w:r>
          </w:p>
        </w:tc>
        <w:tc>
          <w:tcPr>
            <w:tcW w:w="445" w:type="dxa"/>
            <w:tcBorders>
              <w:top w:val="single" w:sz="4" w:space="0" w:color="auto"/>
              <w:left w:val="nil"/>
              <w:bottom w:val="single" w:sz="4" w:space="0" w:color="auto"/>
              <w:right w:val="single" w:sz="4" w:space="0" w:color="auto"/>
            </w:tcBorders>
            <w:vAlign w:val="center"/>
            <w:hideMark/>
          </w:tcPr>
          <w:p w14:paraId="581ED8DB"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32723203"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2</w:t>
            </w:r>
          </w:p>
        </w:tc>
        <w:tc>
          <w:tcPr>
            <w:tcW w:w="411" w:type="dxa"/>
            <w:tcBorders>
              <w:top w:val="single" w:sz="4" w:space="0" w:color="auto"/>
              <w:left w:val="nil"/>
              <w:bottom w:val="single" w:sz="4" w:space="0" w:color="auto"/>
              <w:right w:val="single" w:sz="4" w:space="0" w:color="auto"/>
            </w:tcBorders>
            <w:vAlign w:val="center"/>
          </w:tcPr>
          <w:p w14:paraId="61F55882" w14:textId="77777777" w:rsidR="00E828D6" w:rsidRDefault="00E828D6">
            <w:pPr>
              <w:widowControl/>
              <w:autoSpaceDE w:val="0"/>
              <w:adjustRightInd w:val="0"/>
              <w:snapToGrid w:val="0"/>
              <w:jc w:val="center"/>
              <w:rPr>
                <w:rFonts w:eastAsia="等线"/>
                <w:color w:val="000000"/>
                <w:sz w:val="18"/>
                <w:szCs w:val="18"/>
              </w:rPr>
            </w:pPr>
          </w:p>
        </w:tc>
        <w:tc>
          <w:tcPr>
            <w:tcW w:w="367" w:type="dxa"/>
            <w:tcBorders>
              <w:top w:val="single" w:sz="4" w:space="0" w:color="auto"/>
              <w:left w:val="nil"/>
              <w:bottom w:val="single" w:sz="4" w:space="0" w:color="auto"/>
              <w:right w:val="single" w:sz="4" w:space="0" w:color="auto"/>
            </w:tcBorders>
            <w:vAlign w:val="center"/>
          </w:tcPr>
          <w:p w14:paraId="1C514EA4" w14:textId="77777777" w:rsidR="00E828D6" w:rsidRDefault="00E828D6">
            <w:pPr>
              <w:widowControl/>
              <w:autoSpaceDE w:val="0"/>
              <w:adjustRightInd w:val="0"/>
              <w:snapToGrid w:val="0"/>
              <w:jc w:val="center"/>
              <w:rPr>
                <w:rFonts w:ascii="宋体" w:hAnsi="宋体"/>
                <w:color w:val="000000"/>
                <w:sz w:val="18"/>
                <w:szCs w:val="18"/>
              </w:rPr>
            </w:pPr>
          </w:p>
        </w:tc>
        <w:tc>
          <w:tcPr>
            <w:tcW w:w="411" w:type="dxa"/>
            <w:tcBorders>
              <w:top w:val="single" w:sz="4" w:space="0" w:color="auto"/>
              <w:left w:val="nil"/>
              <w:bottom w:val="single" w:sz="4" w:space="0" w:color="auto"/>
              <w:right w:val="single" w:sz="4" w:space="0" w:color="auto"/>
            </w:tcBorders>
            <w:vAlign w:val="center"/>
          </w:tcPr>
          <w:p w14:paraId="7642B421" w14:textId="77777777" w:rsidR="00E828D6" w:rsidRDefault="00E828D6">
            <w:pPr>
              <w:widowControl/>
              <w:autoSpaceDE w:val="0"/>
              <w:adjustRightInd w:val="0"/>
              <w:snapToGrid w:val="0"/>
              <w:jc w:val="center"/>
              <w:rPr>
                <w:rFonts w:ascii="宋体" w:hAnsi="宋体"/>
                <w:color w:val="000000"/>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78054BEC" w14:textId="77777777" w:rsidR="00E828D6" w:rsidRDefault="00E828D6">
            <w:pPr>
              <w:widowControl/>
              <w:autoSpaceDE w:val="0"/>
              <w:adjustRightInd w:val="0"/>
              <w:snapToGrid w:val="0"/>
              <w:jc w:val="center"/>
              <w:rPr>
                <w:color w:val="000000"/>
                <w:sz w:val="18"/>
                <w:szCs w:val="18"/>
              </w:rPr>
            </w:pPr>
            <w:r>
              <w:rPr>
                <w:rFonts w:ascii="宋体" w:hAnsi="宋体" w:hint="eastAsia"/>
                <w:color w:val="000000"/>
                <w:sz w:val="18"/>
                <w:szCs w:val="18"/>
              </w:rPr>
              <w:t>马克思主义学院</w:t>
            </w:r>
          </w:p>
        </w:tc>
        <w:tc>
          <w:tcPr>
            <w:tcW w:w="611" w:type="dxa"/>
            <w:tcBorders>
              <w:top w:val="single" w:sz="4" w:space="0" w:color="auto"/>
              <w:left w:val="nil"/>
              <w:bottom w:val="single" w:sz="4" w:space="0" w:color="auto"/>
              <w:right w:val="single" w:sz="4" w:space="0" w:color="auto"/>
            </w:tcBorders>
            <w:vAlign w:val="center"/>
            <w:hideMark/>
          </w:tcPr>
          <w:p w14:paraId="7E3E9956"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428D7B24"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考试</w:t>
            </w:r>
          </w:p>
        </w:tc>
        <w:tc>
          <w:tcPr>
            <w:tcW w:w="808" w:type="dxa"/>
            <w:vMerge w:val="restart"/>
            <w:tcBorders>
              <w:top w:val="nil"/>
              <w:left w:val="nil"/>
              <w:bottom w:val="nil"/>
              <w:right w:val="single" w:sz="4" w:space="0" w:color="auto"/>
            </w:tcBorders>
            <w:vAlign w:val="center"/>
            <w:hideMark/>
          </w:tcPr>
          <w:p w14:paraId="48B9FA81" w14:textId="77777777" w:rsidR="00E828D6" w:rsidRDefault="00E828D6">
            <w:pPr>
              <w:widowControl/>
              <w:jc w:val="center"/>
              <w:rPr>
                <w:rFonts w:ascii="宋体" w:hAnsi="宋体"/>
                <w:color w:val="000000"/>
                <w:sz w:val="18"/>
                <w:szCs w:val="18"/>
              </w:rPr>
            </w:pPr>
            <w:r>
              <w:rPr>
                <w:rFonts w:ascii="宋体" w:hAnsi="宋体" w:hint="eastAsia"/>
                <w:color w:val="000000"/>
                <w:sz w:val="18"/>
                <w:szCs w:val="18"/>
              </w:rPr>
              <w:t>必修</w:t>
            </w:r>
          </w:p>
          <w:p w14:paraId="21CC0C51" w14:textId="77777777" w:rsidR="00E828D6" w:rsidRDefault="00E828D6">
            <w:pPr>
              <w:widowControl/>
              <w:jc w:val="center"/>
              <w:rPr>
                <w:rFonts w:eastAsia="等线"/>
                <w:color w:val="000000"/>
                <w:sz w:val="18"/>
                <w:szCs w:val="18"/>
              </w:rPr>
            </w:pPr>
            <w:r>
              <w:rPr>
                <w:rFonts w:ascii="宋体" w:hAnsi="宋体" w:hint="eastAsia"/>
                <w:color w:val="000000"/>
                <w:sz w:val="18"/>
                <w:szCs w:val="18"/>
              </w:rPr>
              <w:t>（15学分，其中学位课11分）</w:t>
            </w:r>
          </w:p>
        </w:tc>
      </w:tr>
      <w:tr w:rsidR="00E828D6" w14:paraId="3B694B97" w14:textId="77777777" w:rsidTr="00E828D6">
        <w:trPr>
          <w:trHeight w:val="487"/>
          <w:jc w:val="center"/>
        </w:trPr>
        <w:tc>
          <w:tcPr>
            <w:tcW w:w="910" w:type="dxa"/>
            <w:gridSpan w:val="2"/>
            <w:vMerge/>
            <w:tcBorders>
              <w:top w:val="nil"/>
              <w:left w:val="single" w:sz="4" w:space="0" w:color="auto"/>
              <w:bottom w:val="nil"/>
              <w:right w:val="single" w:sz="4" w:space="0" w:color="auto"/>
            </w:tcBorders>
            <w:vAlign w:val="center"/>
            <w:hideMark/>
          </w:tcPr>
          <w:p w14:paraId="4A741B41"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63466E8B" w14:textId="77777777" w:rsidR="00E828D6" w:rsidRDefault="00E828D6">
            <w:pPr>
              <w:widowControl/>
              <w:jc w:val="center"/>
              <w:rPr>
                <w:rFonts w:eastAsia="等线"/>
                <w:color w:val="000000"/>
                <w:sz w:val="18"/>
                <w:szCs w:val="18"/>
              </w:rPr>
            </w:pPr>
            <w:r>
              <w:rPr>
                <w:rFonts w:eastAsia="等线"/>
                <w:color w:val="000000"/>
                <w:sz w:val="18"/>
                <w:szCs w:val="18"/>
              </w:rPr>
              <w:t>2</w:t>
            </w:r>
          </w:p>
        </w:tc>
        <w:tc>
          <w:tcPr>
            <w:tcW w:w="1056" w:type="dxa"/>
            <w:tcBorders>
              <w:top w:val="single" w:sz="4" w:space="0" w:color="auto"/>
              <w:left w:val="nil"/>
              <w:bottom w:val="single" w:sz="4" w:space="0" w:color="auto"/>
              <w:right w:val="single" w:sz="4" w:space="0" w:color="auto"/>
            </w:tcBorders>
            <w:vAlign w:val="center"/>
            <w:hideMark/>
          </w:tcPr>
          <w:p w14:paraId="200BB3D9"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yz1711004</w:t>
            </w:r>
          </w:p>
        </w:tc>
        <w:tc>
          <w:tcPr>
            <w:tcW w:w="1600" w:type="dxa"/>
            <w:tcBorders>
              <w:top w:val="single" w:sz="4" w:space="0" w:color="auto"/>
              <w:left w:val="nil"/>
              <w:bottom w:val="single" w:sz="4" w:space="0" w:color="auto"/>
              <w:right w:val="single" w:sz="4" w:space="0" w:color="auto"/>
            </w:tcBorders>
            <w:vAlign w:val="center"/>
            <w:hideMark/>
          </w:tcPr>
          <w:p w14:paraId="7BFF4E24"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自然辩证法概论</w:t>
            </w:r>
          </w:p>
        </w:tc>
        <w:tc>
          <w:tcPr>
            <w:tcW w:w="388" w:type="dxa"/>
            <w:tcBorders>
              <w:top w:val="single" w:sz="4" w:space="0" w:color="auto"/>
              <w:left w:val="nil"/>
              <w:bottom w:val="single" w:sz="4" w:space="0" w:color="auto"/>
              <w:right w:val="single" w:sz="4" w:space="0" w:color="auto"/>
            </w:tcBorders>
            <w:vAlign w:val="center"/>
            <w:hideMark/>
          </w:tcPr>
          <w:p w14:paraId="0C65B1C5"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18</w:t>
            </w:r>
          </w:p>
        </w:tc>
        <w:tc>
          <w:tcPr>
            <w:tcW w:w="445" w:type="dxa"/>
            <w:tcBorders>
              <w:top w:val="single" w:sz="4" w:space="0" w:color="auto"/>
              <w:left w:val="nil"/>
              <w:bottom w:val="single" w:sz="4" w:space="0" w:color="auto"/>
              <w:right w:val="single" w:sz="4" w:space="0" w:color="auto"/>
            </w:tcBorders>
            <w:vAlign w:val="center"/>
            <w:hideMark/>
          </w:tcPr>
          <w:p w14:paraId="34617B41"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1AC2384B" w14:textId="77777777" w:rsidR="00E828D6" w:rsidRDefault="00E828D6">
            <w:pPr>
              <w:widowControl/>
              <w:autoSpaceDE w:val="0"/>
              <w:adjustRightInd w:val="0"/>
              <w:snapToGrid w:val="0"/>
              <w:jc w:val="center"/>
              <w:rPr>
                <w:rFonts w:eastAsia="等线"/>
                <w:color w:val="00000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27F65A42"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1</w:t>
            </w:r>
          </w:p>
        </w:tc>
        <w:tc>
          <w:tcPr>
            <w:tcW w:w="367" w:type="dxa"/>
            <w:tcBorders>
              <w:top w:val="single" w:sz="4" w:space="0" w:color="auto"/>
              <w:left w:val="nil"/>
              <w:bottom w:val="single" w:sz="4" w:space="0" w:color="auto"/>
              <w:right w:val="single" w:sz="4" w:space="0" w:color="auto"/>
            </w:tcBorders>
            <w:vAlign w:val="center"/>
          </w:tcPr>
          <w:p w14:paraId="30F1549E" w14:textId="77777777" w:rsidR="00E828D6" w:rsidRDefault="00E828D6">
            <w:pPr>
              <w:widowControl/>
              <w:autoSpaceDE w:val="0"/>
              <w:adjustRightInd w:val="0"/>
              <w:snapToGrid w:val="0"/>
              <w:jc w:val="center"/>
              <w:rPr>
                <w:rFonts w:ascii="宋体" w:hAnsi="宋体"/>
                <w:color w:val="000000"/>
                <w:sz w:val="18"/>
                <w:szCs w:val="18"/>
              </w:rPr>
            </w:pPr>
          </w:p>
        </w:tc>
        <w:tc>
          <w:tcPr>
            <w:tcW w:w="411" w:type="dxa"/>
            <w:tcBorders>
              <w:top w:val="single" w:sz="4" w:space="0" w:color="auto"/>
              <w:left w:val="nil"/>
              <w:bottom w:val="single" w:sz="4" w:space="0" w:color="auto"/>
              <w:right w:val="single" w:sz="4" w:space="0" w:color="auto"/>
            </w:tcBorders>
            <w:vAlign w:val="center"/>
          </w:tcPr>
          <w:p w14:paraId="3548058B" w14:textId="77777777" w:rsidR="00E828D6" w:rsidRDefault="00E828D6">
            <w:pPr>
              <w:widowControl/>
              <w:autoSpaceDE w:val="0"/>
              <w:adjustRightInd w:val="0"/>
              <w:snapToGrid w:val="0"/>
              <w:jc w:val="center"/>
              <w:rPr>
                <w:rFonts w:ascii="宋体" w:hAnsi="宋体"/>
                <w:color w:val="000000"/>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27097EAA" w14:textId="77777777" w:rsidR="00E828D6" w:rsidRDefault="00E828D6">
            <w:pPr>
              <w:widowControl/>
              <w:autoSpaceDE w:val="0"/>
              <w:adjustRightInd w:val="0"/>
              <w:snapToGrid w:val="0"/>
              <w:jc w:val="center"/>
              <w:rPr>
                <w:rFonts w:eastAsia="等线"/>
                <w:color w:val="000000"/>
                <w:sz w:val="18"/>
                <w:szCs w:val="18"/>
              </w:rPr>
            </w:pPr>
            <w:r>
              <w:rPr>
                <w:rFonts w:ascii="宋体" w:hAnsi="宋体" w:hint="eastAsia"/>
                <w:color w:val="000000"/>
                <w:sz w:val="18"/>
                <w:szCs w:val="18"/>
              </w:rPr>
              <w:t>马克思主义学院</w:t>
            </w:r>
          </w:p>
        </w:tc>
        <w:tc>
          <w:tcPr>
            <w:tcW w:w="611" w:type="dxa"/>
            <w:tcBorders>
              <w:top w:val="single" w:sz="4" w:space="0" w:color="auto"/>
              <w:left w:val="nil"/>
              <w:bottom w:val="single" w:sz="4" w:space="0" w:color="auto"/>
              <w:right w:val="single" w:sz="4" w:space="0" w:color="auto"/>
            </w:tcBorders>
            <w:vAlign w:val="center"/>
            <w:hideMark/>
          </w:tcPr>
          <w:p w14:paraId="324CF914"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4DFC4C61"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考试</w:t>
            </w:r>
          </w:p>
        </w:tc>
        <w:tc>
          <w:tcPr>
            <w:tcW w:w="808" w:type="dxa"/>
            <w:vMerge/>
            <w:tcBorders>
              <w:top w:val="nil"/>
              <w:left w:val="nil"/>
              <w:bottom w:val="nil"/>
              <w:right w:val="single" w:sz="4" w:space="0" w:color="auto"/>
            </w:tcBorders>
            <w:vAlign w:val="center"/>
            <w:hideMark/>
          </w:tcPr>
          <w:p w14:paraId="630B1674" w14:textId="77777777" w:rsidR="00E828D6" w:rsidRDefault="00E828D6">
            <w:pPr>
              <w:widowControl/>
              <w:jc w:val="left"/>
              <w:rPr>
                <w:rFonts w:eastAsia="等线"/>
                <w:color w:val="000000"/>
                <w:sz w:val="18"/>
                <w:szCs w:val="18"/>
              </w:rPr>
            </w:pPr>
          </w:p>
        </w:tc>
      </w:tr>
      <w:tr w:rsidR="00E828D6" w14:paraId="3439DBF4" w14:textId="77777777" w:rsidTr="00E828D6">
        <w:trPr>
          <w:trHeight w:val="454"/>
          <w:jc w:val="center"/>
        </w:trPr>
        <w:tc>
          <w:tcPr>
            <w:tcW w:w="910" w:type="dxa"/>
            <w:gridSpan w:val="2"/>
            <w:vMerge/>
            <w:tcBorders>
              <w:top w:val="nil"/>
              <w:left w:val="single" w:sz="4" w:space="0" w:color="auto"/>
              <w:bottom w:val="nil"/>
              <w:right w:val="single" w:sz="4" w:space="0" w:color="auto"/>
            </w:tcBorders>
            <w:vAlign w:val="center"/>
            <w:hideMark/>
          </w:tcPr>
          <w:p w14:paraId="5185A577"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0F299642" w14:textId="77777777" w:rsidR="00E828D6" w:rsidRDefault="00E828D6">
            <w:pPr>
              <w:widowControl/>
              <w:jc w:val="center"/>
              <w:rPr>
                <w:rFonts w:eastAsia="等线"/>
                <w:color w:val="000000"/>
                <w:sz w:val="18"/>
                <w:szCs w:val="18"/>
              </w:rPr>
            </w:pPr>
            <w:r>
              <w:rPr>
                <w:rFonts w:eastAsia="等线"/>
                <w:color w:val="000000"/>
                <w:sz w:val="18"/>
                <w:szCs w:val="18"/>
              </w:rPr>
              <w:t>3</w:t>
            </w:r>
          </w:p>
        </w:tc>
        <w:tc>
          <w:tcPr>
            <w:tcW w:w="1056" w:type="dxa"/>
            <w:tcBorders>
              <w:top w:val="single" w:sz="4" w:space="0" w:color="auto"/>
              <w:left w:val="nil"/>
              <w:bottom w:val="single" w:sz="4" w:space="0" w:color="auto"/>
              <w:right w:val="single" w:sz="4" w:space="0" w:color="auto"/>
            </w:tcBorders>
            <w:vAlign w:val="center"/>
            <w:hideMark/>
          </w:tcPr>
          <w:p w14:paraId="49761527"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yz1211101</w:t>
            </w:r>
          </w:p>
        </w:tc>
        <w:tc>
          <w:tcPr>
            <w:tcW w:w="1600" w:type="dxa"/>
            <w:tcBorders>
              <w:top w:val="single" w:sz="4" w:space="0" w:color="auto"/>
              <w:left w:val="nil"/>
              <w:bottom w:val="single" w:sz="4" w:space="0" w:color="auto"/>
              <w:right w:val="single" w:sz="4" w:space="0" w:color="auto"/>
            </w:tcBorders>
            <w:vAlign w:val="center"/>
            <w:hideMark/>
          </w:tcPr>
          <w:p w14:paraId="52165554"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研究生英语</w:t>
            </w:r>
          </w:p>
        </w:tc>
        <w:tc>
          <w:tcPr>
            <w:tcW w:w="388" w:type="dxa"/>
            <w:tcBorders>
              <w:top w:val="single" w:sz="4" w:space="0" w:color="auto"/>
              <w:left w:val="nil"/>
              <w:bottom w:val="single" w:sz="4" w:space="0" w:color="auto"/>
              <w:right w:val="single" w:sz="4" w:space="0" w:color="auto"/>
            </w:tcBorders>
            <w:vAlign w:val="center"/>
            <w:hideMark/>
          </w:tcPr>
          <w:p w14:paraId="3DD46164"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48</w:t>
            </w:r>
          </w:p>
        </w:tc>
        <w:tc>
          <w:tcPr>
            <w:tcW w:w="445" w:type="dxa"/>
            <w:tcBorders>
              <w:top w:val="single" w:sz="4" w:space="0" w:color="auto"/>
              <w:left w:val="nil"/>
              <w:bottom w:val="single" w:sz="4" w:space="0" w:color="auto"/>
              <w:right w:val="single" w:sz="4" w:space="0" w:color="auto"/>
            </w:tcBorders>
            <w:vAlign w:val="center"/>
            <w:hideMark/>
          </w:tcPr>
          <w:p w14:paraId="17A9060F"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3</w:t>
            </w:r>
          </w:p>
        </w:tc>
        <w:tc>
          <w:tcPr>
            <w:tcW w:w="333" w:type="dxa"/>
            <w:tcBorders>
              <w:top w:val="single" w:sz="4" w:space="0" w:color="auto"/>
              <w:left w:val="nil"/>
              <w:bottom w:val="single" w:sz="4" w:space="0" w:color="auto"/>
              <w:right w:val="single" w:sz="4" w:space="0" w:color="auto"/>
            </w:tcBorders>
            <w:vAlign w:val="center"/>
            <w:hideMark/>
          </w:tcPr>
          <w:p w14:paraId="4A5A20ED"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3</w:t>
            </w:r>
          </w:p>
        </w:tc>
        <w:tc>
          <w:tcPr>
            <w:tcW w:w="411" w:type="dxa"/>
            <w:tcBorders>
              <w:top w:val="single" w:sz="4" w:space="0" w:color="auto"/>
              <w:left w:val="nil"/>
              <w:bottom w:val="single" w:sz="4" w:space="0" w:color="auto"/>
              <w:right w:val="single" w:sz="4" w:space="0" w:color="auto"/>
            </w:tcBorders>
            <w:vAlign w:val="center"/>
          </w:tcPr>
          <w:p w14:paraId="7EADF5C4" w14:textId="77777777" w:rsidR="00E828D6" w:rsidRDefault="00E828D6">
            <w:pPr>
              <w:widowControl/>
              <w:autoSpaceDE w:val="0"/>
              <w:adjustRightInd w:val="0"/>
              <w:snapToGrid w:val="0"/>
              <w:jc w:val="center"/>
              <w:rPr>
                <w:rFonts w:eastAsia="等线"/>
                <w:color w:val="000000"/>
                <w:sz w:val="18"/>
                <w:szCs w:val="18"/>
              </w:rPr>
            </w:pPr>
          </w:p>
        </w:tc>
        <w:tc>
          <w:tcPr>
            <w:tcW w:w="367" w:type="dxa"/>
            <w:tcBorders>
              <w:top w:val="single" w:sz="4" w:space="0" w:color="auto"/>
              <w:left w:val="nil"/>
              <w:bottom w:val="single" w:sz="4" w:space="0" w:color="auto"/>
              <w:right w:val="single" w:sz="4" w:space="0" w:color="auto"/>
            </w:tcBorders>
            <w:vAlign w:val="center"/>
          </w:tcPr>
          <w:p w14:paraId="72BA5FF4" w14:textId="77777777" w:rsidR="00E828D6" w:rsidRDefault="00E828D6">
            <w:pPr>
              <w:widowControl/>
              <w:autoSpaceDE w:val="0"/>
              <w:adjustRightInd w:val="0"/>
              <w:snapToGrid w:val="0"/>
              <w:jc w:val="center"/>
              <w:rPr>
                <w:rFonts w:ascii="宋体" w:hAnsi="宋体"/>
                <w:color w:val="000000"/>
                <w:sz w:val="18"/>
                <w:szCs w:val="18"/>
              </w:rPr>
            </w:pPr>
          </w:p>
        </w:tc>
        <w:tc>
          <w:tcPr>
            <w:tcW w:w="411" w:type="dxa"/>
            <w:tcBorders>
              <w:top w:val="single" w:sz="4" w:space="0" w:color="auto"/>
              <w:left w:val="nil"/>
              <w:bottom w:val="single" w:sz="4" w:space="0" w:color="auto"/>
              <w:right w:val="single" w:sz="4" w:space="0" w:color="auto"/>
            </w:tcBorders>
            <w:vAlign w:val="center"/>
          </w:tcPr>
          <w:p w14:paraId="7300084D" w14:textId="77777777" w:rsidR="00E828D6" w:rsidRDefault="00E828D6">
            <w:pPr>
              <w:widowControl/>
              <w:autoSpaceDE w:val="0"/>
              <w:adjustRightInd w:val="0"/>
              <w:snapToGrid w:val="0"/>
              <w:jc w:val="center"/>
              <w:rPr>
                <w:rFonts w:ascii="宋体" w:hAnsi="宋体"/>
                <w:color w:val="000000"/>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634B6B21" w14:textId="77777777" w:rsidR="00E828D6" w:rsidRDefault="00E828D6">
            <w:pPr>
              <w:widowControl/>
              <w:autoSpaceDE w:val="0"/>
              <w:adjustRightInd w:val="0"/>
              <w:snapToGrid w:val="0"/>
              <w:jc w:val="center"/>
              <w:rPr>
                <w:rFonts w:eastAsia="等线"/>
                <w:color w:val="000000"/>
                <w:sz w:val="18"/>
                <w:szCs w:val="18"/>
              </w:rPr>
            </w:pPr>
            <w:r>
              <w:rPr>
                <w:rFonts w:ascii="宋体" w:hAnsi="宋体" w:hint="eastAsia"/>
                <w:color w:val="000000"/>
                <w:sz w:val="18"/>
                <w:szCs w:val="18"/>
              </w:rPr>
              <w:t>外国语学院</w:t>
            </w:r>
          </w:p>
        </w:tc>
        <w:tc>
          <w:tcPr>
            <w:tcW w:w="611" w:type="dxa"/>
            <w:tcBorders>
              <w:top w:val="single" w:sz="4" w:space="0" w:color="auto"/>
              <w:left w:val="nil"/>
              <w:bottom w:val="single" w:sz="4" w:space="0" w:color="auto"/>
              <w:right w:val="single" w:sz="4" w:space="0" w:color="auto"/>
            </w:tcBorders>
            <w:vAlign w:val="center"/>
            <w:hideMark/>
          </w:tcPr>
          <w:p w14:paraId="5F59C640"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1217695B"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考试</w:t>
            </w:r>
          </w:p>
        </w:tc>
        <w:tc>
          <w:tcPr>
            <w:tcW w:w="808" w:type="dxa"/>
            <w:vMerge/>
            <w:tcBorders>
              <w:top w:val="nil"/>
              <w:left w:val="nil"/>
              <w:bottom w:val="nil"/>
              <w:right w:val="single" w:sz="4" w:space="0" w:color="auto"/>
            </w:tcBorders>
            <w:vAlign w:val="center"/>
            <w:hideMark/>
          </w:tcPr>
          <w:p w14:paraId="27319550" w14:textId="77777777" w:rsidR="00E828D6" w:rsidRDefault="00E828D6">
            <w:pPr>
              <w:widowControl/>
              <w:jc w:val="left"/>
              <w:rPr>
                <w:rFonts w:eastAsia="等线"/>
                <w:color w:val="000000"/>
                <w:sz w:val="18"/>
                <w:szCs w:val="18"/>
              </w:rPr>
            </w:pPr>
          </w:p>
        </w:tc>
      </w:tr>
      <w:tr w:rsidR="00E828D6" w14:paraId="5858F003" w14:textId="77777777" w:rsidTr="00E828D6">
        <w:trPr>
          <w:trHeight w:val="454"/>
          <w:jc w:val="center"/>
        </w:trPr>
        <w:tc>
          <w:tcPr>
            <w:tcW w:w="910" w:type="dxa"/>
            <w:gridSpan w:val="2"/>
            <w:vMerge/>
            <w:tcBorders>
              <w:top w:val="nil"/>
              <w:left w:val="single" w:sz="4" w:space="0" w:color="auto"/>
              <w:bottom w:val="nil"/>
              <w:right w:val="single" w:sz="4" w:space="0" w:color="auto"/>
            </w:tcBorders>
            <w:vAlign w:val="center"/>
            <w:hideMark/>
          </w:tcPr>
          <w:p w14:paraId="2AB7FAD4"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6F1E7306" w14:textId="77777777" w:rsidR="00E828D6" w:rsidRDefault="00E828D6">
            <w:pPr>
              <w:widowControl/>
              <w:jc w:val="center"/>
              <w:rPr>
                <w:rFonts w:ascii="宋体" w:hAnsi="宋体"/>
                <w:color w:val="000000"/>
                <w:kern w:val="0"/>
                <w:sz w:val="18"/>
                <w:szCs w:val="18"/>
              </w:rPr>
            </w:pPr>
            <w:r>
              <w:rPr>
                <w:rFonts w:ascii="宋体" w:hAnsi="宋体" w:hint="eastAsia"/>
                <w:color w:val="000000"/>
                <w:kern w:val="0"/>
                <w:sz w:val="18"/>
                <w:szCs w:val="18"/>
              </w:rPr>
              <w:t>4</w:t>
            </w:r>
          </w:p>
        </w:tc>
        <w:tc>
          <w:tcPr>
            <w:tcW w:w="1056" w:type="dxa"/>
            <w:tcBorders>
              <w:top w:val="single" w:sz="4" w:space="0" w:color="auto"/>
              <w:left w:val="nil"/>
              <w:bottom w:val="single" w:sz="4" w:space="0" w:color="auto"/>
              <w:right w:val="single" w:sz="4" w:space="0" w:color="auto"/>
            </w:tcBorders>
            <w:vAlign w:val="center"/>
            <w:hideMark/>
          </w:tcPr>
          <w:p w14:paraId="7E2FAF7A"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yz2911101</w:t>
            </w:r>
          </w:p>
        </w:tc>
        <w:tc>
          <w:tcPr>
            <w:tcW w:w="1600" w:type="dxa"/>
            <w:tcBorders>
              <w:top w:val="single" w:sz="4" w:space="0" w:color="auto"/>
              <w:left w:val="nil"/>
              <w:bottom w:val="single" w:sz="4" w:space="0" w:color="auto"/>
              <w:right w:val="single" w:sz="4" w:space="0" w:color="auto"/>
            </w:tcBorders>
            <w:vAlign w:val="center"/>
            <w:hideMark/>
          </w:tcPr>
          <w:p w14:paraId="066BD6BB"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工程伦理</w:t>
            </w:r>
          </w:p>
        </w:tc>
        <w:tc>
          <w:tcPr>
            <w:tcW w:w="388" w:type="dxa"/>
            <w:tcBorders>
              <w:top w:val="single" w:sz="4" w:space="0" w:color="auto"/>
              <w:left w:val="nil"/>
              <w:bottom w:val="single" w:sz="4" w:space="0" w:color="auto"/>
              <w:right w:val="single" w:sz="4" w:space="0" w:color="auto"/>
            </w:tcBorders>
            <w:vAlign w:val="center"/>
            <w:hideMark/>
          </w:tcPr>
          <w:p w14:paraId="72197DB3"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16</w:t>
            </w:r>
          </w:p>
        </w:tc>
        <w:tc>
          <w:tcPr>
            <w:tcW w:w="445" w:type="dxa"/>
            <w:tcBorders>
              <w:top w:val="single" w:sz="4" w:space="0" w:color="auto"/>
              <w:left w:val="nil"/>
              <w:bottom w:val="single" w:sz="4" w:space="0" w:color="auto"/>
              <w:right w:val="single" w:sz="4" w:space="0" w:color="auto"/>
            </w:tcBorders>
            <w:vAlign w:val="center"/>
            <w:hideMark/>
          </w:tcPr>
          <w:p w14:paraId="56F83DF4"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1</w:t>
            </w:r>
          </w:p>
        </w:tc>
        <w:tc>
          <w:tcPr>
            <w:tcW w:w="333" w:type="dxa"/>
            <w:tcBorders>
              <w:top w:val="single" w:sz="4" w:space="0" w:color="auto"/>
              <w:left w:val="nil"/>
              <w:bottom w:val="single" w:sz="4" w:space="0" w:color="auto"/>
              <w:right w:val="single" w:sz="4" w:space="0" w:color="auto"/>
            </w:tcBorders>
            <w:vAlign w:val="center"/>
            <w:hideMark/>
          </w:tcPr>
          <w:p w14:paraId="0C6D9249"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1</w:t>
            </w:r>
          </w:p>
        </w:tc>
        <w:tc>
          <w:tcPr>
            <w:tcW w:w="411" w:type="dxa"/>
            <w:tcBorders>
              <w:top w:val="single" w:sz="4" w:space="0" w:color="auto"/>
              <w:left w:val="nil"/>
              <w:bottom w:val="single" w:sz="4" w:space="0" w:color="auto"/>
              <w:right w:val="single" w:sz="4" w:space="0" w:color="auto"/>
            </w:tcBorders>
            <w:vAlign w:val="center"/>
          </w:tcPr>
          <w:p w14:paraId="6291A96C" w14:textId="77777777" w:rsidR="00E828D6" w:rsidRDefault="00E828D6">
            <w:pPr>
              <w:widowControl/>
              <w:autoSpaceDE w:val="0"/>
              <w:adjustRightInd w:val="0"/>
              <w:snapToGrid w:val="0"/>
              <w:jc w:val="center"/>
              <w:rPr>
                <w:rFonts w:eastAsia="等线"/>
                <w:color w:val="000000"/>
                <w:sz w:val="18"/>
                <w:szCs w:val="18"/>
              </w:rPr>
            </w:pPr>
          </w:p>
        </w:tc>
        <w:tc>
          <w:tcPr>
            <w:tcW w:w="367" w:type="dxa"/>
            <w:tcBorders>
              <w:top w:val="single" w:sz="4" w:space="0" w:color="auto"/>
              <w:left w:val="nil"/>
              <w:bottom w:val="single" w:sz="4" w:space="0" w:color="auto"/>
              <w:right w:val="single" w:sz="4" w:space="0" w:color="auto"/>
            </w:tcBorders>
            <w:vAlign w:val="center"/>
          </w:tcPr>
          <w:p w14:paraId="091D8933" w14:textId="77777777" w:rsidR="00E828D6" w:rsidRDefault="00E828D6">
            <w:pPr>
              <w:widowControl/>
              <w:autoSpaceDE w:val="0"/>
              <w:adjustRightInd w:val="0"/>
              <w:snapToGrid w:val="0"/>
              <w:jc w:val="center"/>
              <w:rPr>
                <w:rFonts w:eastAsia="等线"/>
                <w:b/>
                <w:color w:val="000000"/>
                <w:sz w:val="18"/>
                <w:szCs w:val="18"/>
              </w:rPr>
            </w:pPr>
          </w:p>
        </w:tc>
        <w:tc>
          <w:tcPr>
            <w:tcW w:w="411" w:type="dxa"/>
            <w:tcBorders>
              <w:top w:val="single" w:sz="4" w:space="0" w:color="auto"/>
              <w:left w:val="nil"/>
              <w:bottom w:val="single" w:sz="4" w:space="0" w:color="auto"/>
              <w:right w:val="single" w:sz="4" w:space="0" w:color="auto"/>
            </w:tcBorders>
            <w:vAlign w:val="center"/>
          </w:tcPr>
          <w:p w14:paraId="4D2531C2" w14:textId="77777777" w:rsidR="00E828D6" w:rsidRDefault="00E828D6">
            <w:pPr>
              <w:widowControl/>
              <w:autoSpaceDE w:val="0"/>
              <w:adjustRightInd w:val="0"/>
              <w:snapToGrid w:val="0"/>
              <w:jc w:val="center"/>
              <w:rPr>
                <w:rFonts w:eastAsia="等线"/>
                <w:b/>
                <w:color w:val="000000"/>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26F2BD37"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D0D0D"/>
                <w:sz w:val="18"/>
                <w:szCs w:val="18"/>
              </w:rPr>
              <w:t>生物</w:t>
            </w:r>
            <w:r>
              <w:rPr>
                <w:rFonts w:ascii="宋体" w:hAnsi="宋体" w:hint="eastAsia"/>
                <w:color w:val="0D0D0D"/>
                <w:sz w:val="18"/>
                <w:szCs w:val="18"/>
              </w:rPr>
              <w:t>食品与环境</w:t>
            </w:r>
            <w:r>
              <w:rPr>
                <w:rFonts w:ascii="宋体" w:hAnsi="宋体"/>
                <w:color w:val="0D0D0D"/>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4951A35F"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00000"/>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5BF55CC9"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考查</w:t>
            </w:r>
          </w:p>
        </w:tc>
        <w:tc>
          <w:tcPr>
            <w:tcW w:w="808" w:type="dxa"/>
            <w:vMerge/>
            <w:tcBorders>
              <w:top w:val="nil"/>
              <w:left w:val="nil"/>
              <w:bottom w:val="nil"/>
              <w:right w:val="single" w:sz="4" w:space="0" w:color="auto"/>
            </w:tcBorders>
            <w:vAlign w:val="center"/>
            <w:hideMark/>
          </w:tcPr>
          <w:p w14:paraId="6EF56CB9" w14:textId="77777777" w:rsidR="00E828D6" w:rsidRDefault="00E828D6">
            <w:pPr>
              <w:widowControl/>
              <w:jc w:val="left"/>
              <w:rPr>
                <w:rFonts w:eastAsia="等线"/>
                <w:color w:val="000000"/>
                <w:sz w:val="18"/>
                <w:szCs w:val="18"/>
              </w:rPr>
            </w:pPr>
          </w:p>
        </w:tc>
      </w:tr>
      <w:tr w:rsidR="00E828D6" w14:paraId="71F0AEBB" w14:textId="77777777" w:rsidTr="00E828D6">
        <w:trPr>
          <w:trHeight w:val="543"/>
          <w:jc w:val="center"/>
        </w:trPr>
        <w:tc>
          <w:tcPr>
            <w:tcW w:w="910" w:type="dxa"/>
            <w:gridSpan w:val="2"/>
            <w:vMerge/>
            <w:tcBorders>
              <w:top w:val="nil"/>
              <w:left w:val="single" w:sz="4" w:space="0" w:color="auto"/>
              <w:bottom w:val="nil"/>
              <w:right w:val="single" w:sz="4" w:space="0" w:color="auto"/>
            </w:tcBorders>
            <w:vAlign w:val="center"/>
            <w:hideMark/>
          </w:tcPr>
          <w:p w14:paraId="66FC9833"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0367D910"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5</w:t>
            </w:r>
          </w:p>
        </w:tc>
        <w:tc>
          <w:tcPr>
            <w:tcW w:w="1056" w:type="dxa"/>
            <w:tcBorders>
              <w:top w:val="single" w:sz="4" w:space="0" w:color="auto"/>
              <w:left w:val="nil"/>
              <w:bottom w:val="single" w:sz="4" w:space="0" w:color="auto"/>
              <w:right w:val="single" w:sz="4" w:space="0" w:color="auto"/>
            </w:tcBorders>
            <w:vAlign w:val="center"/>
            <w:hideMark/>
          </w:tcPr>
          <w:p w14:paraId="41FEE9F1" w14:textId="77777777" w:rsidR="00E828D6" w:rsidRPr="009B707D" w:rsidRDefault="00E828D6">
            <w:pPr>
              <w:widowControl/>
              <w:autoSpaceDE w:val="0"/>
              <w:adjustRightInd w:val="0"/>
              <w:snapToGrid w:val="0"/>
              <w:jc w:val="center"/>
              <w:rPr>
                <w:rFonts w:ascii="宋体" w:hAnsi="宋体"/>
                <w:sz w:val="18"/>
                <w:szCs w:val="18"/>
              </w:rPr>
            </w:pPr>
            <w:r w:rsidRPr="009B707D">
              <w:rPr>
                <w:rFonts w:eastAsia="等线"/>
                <w:sz w:val="18"/>
                <w:szCs w:val="18"/>
              </w:rPr>
              <w:t>yz02</w:t>
            </w:r>
            <w:r w:rsidRPr="009B707D">
              <w:rPr>
                <w:rFonts w:hint="eastAsia"/>
                <w:sz w:val="18"/>
                <w:szCs w:val="18"/>
              </w:rPr>
              <w:t>21</w:t>
            </w:r>
            <w:r w:rsidRPr="009B707D">
              <w:rPr>
                <w:rFonts w:eastAsia="等线"/>
                <w:sz w:val="18"/>
                <w:szCs w:val="18"/>
              </w:rPr>
              <w:t>1</w:t>
            </w:r>
            <w:r w:rsidRPr="009B707D">
              <w:rPr>
                <w:rFonts w:hint="eastAsia"/>
                <w:sz w:val="18"/>
                <w:szCs w:val="18"/>
              </w:rPr>
              <w:t>01</w:t>
            </w:r>
          </w:p>
        </w:tc>
        <w:tc>
          <w:tcPr>
            <w:tcW w:w="1600" w:type="dxa"/>
            <w:tcBorders>
              <w:top w:val="single" w:sz="4" w:space="0" w:color="auto"/>
              <w:left w:val="nil"/>
              <w:bottom w:val="single" w:sz="4" w:space="0" w:color="auto"/>
              <w:right w:val="single" w:sz="4" w:space="0" w:color="auto"/>
            </w:tcBorders>
            <w:vAlign w:val="center"/>
            <w:hideMark/>
          </w:tcPr>
          <w:p w14:paraId="6B61A60E"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人文素养-逻辑与科学</w:t>
            </w:r>
          </w:p>
        </w:tc>
        <w:tc>
          <w:tcPr>
            <w:tcW w:w="388" w:type="dxa"/>
            <w:tcBorders>
              <w:top w:val="single" w:sz="4" w:space="0" w:color="auto"/>
              <w:left w:val="nil"/>
              <w:bottom w:val="single" w:sz="4" w:space="0" w:color="auto"/>
              <w:right w:val="single" w:sz="4" w:space="0" w:color="auto"/>
            </w:tcBorders>
            <w:vAlign w:val="center"/>
            <w:hideMark/>
          </w:tcPr>
          <w:p w14:paraId="1C2C4952"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16</w:t>
            </w:r>
          </w:p>
        </w:tc>
        <w:tc>
          <w:tcPr>
            <w:tcW w:w="445" w:type="dxa"/>
            <w:tcBorders>
              <w:top w:val="single" w:sz="4" w:space="0" w:color="auto"/>
              <w:left w:val="nil"/>
              <w:bottom w:val="single" w:sz="4" w:space="0" w:color="auto"/>
              <w:right w:val="single" w:sz="4" w:space="0" w:color="auto"/>
            </w:tcBorders>
            <w:vAlign w:val="center"/>
            <w:hideMark/>
          </w:tcPr>
          <w:p w14:paraId="6A05875C"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7126B394" w14:textId="77777777" w:rsidR="00E828D6" w:rsidRPr="009B707D" w:rsidRDefault="00E828D6">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74C428D4"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1</w:t>
            </w:r>
          </w:p>
        </w:tc>
        <w:tc>
          <w:tcPr>
            <w:tcW w:w="367" w:type="dxa"/>
            <w:tcBorders>
              <w:top w:val="single" w:sz="4" w:space="0" w:color="auto"/>
              <w:left w:val="nil"/>
              <w:bottom w:val="single" w:sz="4" w:space="0" w:color="auto"/>
              <w:right w:val="single" w:sz="4" w:space="0" w:color="auto"/>
            </w:tcBorders>
            <w:vAlign w:val="center"/>
          </w:tcPr>
          <w:p w14:paraId="245F34CB"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7379193F"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07CA8D5C"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009DC57D"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FADEF54"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0EC335B9" w14:textId="77777777" w:rsidR="00E828D6" w:rsidRDefault="00E828D6">
            <w:pPr>
              <w:widowControl/>
              <w:jc w:val="left"/>
              <w:rPr>
                <w:rFonts w:eastAsia="等线"/>
                <w:color w:val="000000"/>
                <w:sz w:val="18"/>
                <w:szCs w:val="18"/>
              </w:rPr>
            </w:pPr>
          </w:p>
        </w:tc>
      </w:tr>
      <w:tr w:rsidR="00E828D6" w14:paraId="43D2FFED" w14:textId="77777777" w:rsidTr="00E828D6">
        <w:trPr>
          <w:trHeight w:val="571"/>
          <w:jc w:val="center"/>
        </w:trPr>
        <w:tc>
          <w:tcPr>
            <w:tcW w:w="910" w:type="dxa"/>
            <w:gridSpan w:val="2"/>
            <w:vMerge/>
            <w:tcBorders>
              <w:top w:val="nil"/>
              <w:left w:val="single" w:sz="4" w:space="0" w:color="auto"/>
              <w:bottom w:val="nil"/>
              <w:right w:val="single" w:sz="4" w:space="0" w:color="auto"/>
            </w:tcBorders>
            <w:vAlign w:val="center"/>
            <w:hideMark/>
          </w:tcPr>
          <w:p w14:paraId="396C2270"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0471E8C0"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6</w:t>
            </w:r>
          </w:p>
        </w:tc>
        <w:tc>
          <w:tcPr>
            <w:tcW w:w="1056" w:type="dxa"/>
            <w:tcBorders>
              <w:top w:val="single" w:sz="4" w:space="0" w:color="auto"/>
              <w:left w:val="nil"/>
              <w:bottom w:val="single" w:sz="4" w:space="0" w:color="auto"/>
              <w:right w:val="single" w:sz="4" w:space="0" w:color="auto"/>
            </w:tcBorders>
            <w:vAlign w:val="center"/>
            <w:hideMark/>
          </w:tcPr>
          <w:p w14:paraId="20FABADC"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yz2911103</w:t>
            </w:r>
          </w:p>
        </w:tc>
        <w:tc>
          <w:tcPr>
            <w:tcW w:w="1600" w:type="dxa"/>
            <w:tcBorders>
              <w:top w:val="single" w:sz="4" w:space="0" w:color="auto"/>
              <w:left w:val="nil"/>
              <w:bottom w:val="single" w:sz="4" w:space="0" w:color="auto"/>
              <w:right w:val="single" w:sz="4" w:space="0" w:color="auto"/>
            </w:tcBorders>
            <w:vAlign w:val="center"/>
            <w:hideMark/>
          </w:tcPr>
          <w:p w14:paraId="4DDF4ABC"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创新创业</w:t>
            </w:r>
          </w:p>
        </w:tc>
        <w:tc>
          <w:tcPr>
            <w:tcW w:w="388" w:type="dxa"/>
            <w:tcBorders>
              <w:top w:val="single" w:sz="4" w:space="0" w:color="auto"/>
              <w:left w:val="nil"/>
              <w:bottom w:val="single" w:sz="4" w:space="0" w:color="auto"/>
              <w:right w:val="single" w:sz="4" w:space="0" w:color="auto"/>
            </w:tcBorders>
            <w:vAlign w:val="center"/>
            <w:hideMark/>
          </w:tcPr>
          <w:p w14:paraId="0A42ECB6"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16</w:t>
            </w:r>
          </w:p>
        </w:tc>
        <w:tc>
          <w:tcPr>
            <w:tcW w:w="445" w:type="dxa"/>
            <w:tcBorders>
              <w:top w:val="single" w:sz="4" w:space="0" w:color="auto"/>
              <w:left w:val="nil"/>
              <w:bottom w:val="single" w:sz="4" w:space="0" w:color="auto"/>
              <w:right w:val="single" w:sz="4" w:space="0" w:color="auto"/>
            </w:tcBorders>
            <w:vAlign w:val="center"/>
            <w:hideMark/>
          </w:tcPr>
          <w:p w14:paraId="447FB07F"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71A2E2AF" w14:textId="77777777" w:rsidR="00E828D6" w:rsidRPr="009B707D" w:rsidRDefault="00E828D6">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10DF38A8"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1</w:t>
            </w:r>
          </w:p>
        </w:tc>
        <w:tc>
          <w:tcPr>
            <w:tcW w:w="367" w:type="dxa"/>
            <w:tcBorders>
              <w:top w:val="single" w:sz="4" w:space="0" w:color="auto"/>
              <w:left w:val="nil"/>
              <w:bottom w:val="single" w:sz="4" w:space="0" w:color="auto"/>
              <w:right w:val="single" w:sz="4" w:space="0" w:color="auto"/>
            </w:tcBorders>
            <w:vAlign w:val="center"/>
          </w:tcPr>
          <w:p w14:paraId="5E8D39DB"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6AF16291"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495F56FA"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99889DD"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1BEDC359"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0B6BDB91" w14:textId="77777777" w:rsidR="00E828D6" w:rsidRDefault="00E828D6">
            <w:pPr>
              <w:widowControl/>
              <w:jc w:val="left"/>
              <w:rPr>
                <w:rFonts w:eastAsia="等线"/>
                <w:color w:val="000000"/>
                <w:sz w:val="18"/>
                <w:szCs w:val="18"/>
              </w:rPr>
            </w:pPr>
          </w:p>
        </w:tc>
      </w:tr>
      <w:tr w:rsidR="00E828D6" w14:paraId="71F425B0" w14:textId="77777777" w:rsidTr="00E828D6">
        <w:trPr>
          <w:trHeight w:val="537"/>
          <w:jc w:val="center"/>
        </w:trPr>
        <w:tc>
          <w:tcPr>
            <w:tcW w:w="910" w:type="dxa"/>
            <w:gridSpan w:val="2"/>
            <w:vMerge/>
            <w:tcBorders>
              <w:top w:val="nil"/>
              <w:left w:val="single" w:sz="4" w:space="0" w:color="auto"/>
              <w:bottom w:val="nil"/>
              <w:right w:val="single" w:sz="4" w:space="0" w:color="auto"/>
            </w:tcBorders>
            <w:vAlign w:val="center"/>
            <w:hideMark/>
          </w:tcPr>
          <w:p w14:paraId="10B0EE0F"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6EA96972"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7</w:t>
            </w:r>
          </w:p>
        </w:tc>
        <w:tc>
          <w:tcPr>
            <w:tcW w:w="1056" w:type="dxa"/>
            <w:tcBorders>
              <w:top w:val="single" w:sz="4" w:space="0" w:color="auto"/>
              <w:left w:val="nil"/>
              <w:bottom w:val="single" w:sz="4" w:space="0" w:color="auto"/>
              <w:right w:val="single" w:sz="4" w:space="0" w:color="auto"/>
            </w:tcBorders>
            <w:vAlign w:val="center"/>
            <w:hideMark/>
          </w:tcPr>
          <w:p w14:paraId="743F3CDD"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yz1911001</w:t>
            </w:r>
          </w:p>
        </w:tc>
        <w:tc>
          <w:tcPr>
            <w:tcW w:w="1600" w:type="dxa"/>
            <w:tcBorders>
              <w:top w:val="single" w:sz="4" w:space="0" w:color="auto"/>
              <w:left w:val="nil"/>
              <w:bottom w:val="single" w:sz="4" w:space="0" w:color="auto"/>
              <w:right w:val="single" w:sz="4" w:space="0" w:color="auto"/>
            </w:tcBorders>
            <w:vAlign w:val="center"/>
            <w:hideMark/>
          </w:tcPr>
          <w:p w14:paraId="390ECD44"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体育俱乐部</w:t>
            </w:r>
          </w:p>
        </w:tc>
        <w:tc>
          <w:tcPr>
            <w:tcW w:w="388" w:type="dxa"/>
            <w:tcBorders>
              <w:top w:val="single" w:sz="4" w:space="0" w:color="auto"/>
              <w:left w:val="nil"/>
              <w:bottom w:val="single" w:sz="4" w:space="0" w:color="auto"/>
              <w:right w:val="single" w:sz="4" w:space="0" w:color="auto"/>
            </w:tcBorders>
            <w:vAlign w:val="center"/>
          </w:tcPr>
          <w:p w14:paraId="07E58199" w14:textId="77777777" w:rsidR="00E828D6" w:rsidRPr="009B707D" w:rsidRDefault="00E828D6">
            <w:pPr>
              <w:widowControl/>
              <w:autoSpaceDE w:val="0"/>
              <w:adjustRightInd w:val="0"/>
              <w:snapToGrid w:val="0"/>
              <w:jc w:val="center"/>
              <w:rPr>
                <w:rFonts w:ascii="宋体" w:hAnsi="宋体"/>
                <w:kern w:val="0"/>
                <w:sz w:val="18"/>
                <w:szCs w:val="18"/>
              </w:rPr>
            </w:pPr>
          </w:p>
        </w:tc>
        <w:tc>
          <w:tcPr>
            <w:tcW w:w="445" w:type="dxa"/>
            <w:tcBorders>
              <w:top w:val="single" w:sz="4" w:space="0" w:color="auto"/>
              <w:left w:val="nil"/>
              <w:bottom w:val="single" w:sz="4" w:space="0" w:color="auto"/>
              <w:right w:val="single" w:sz="4" w:space="0" w:color="auto"/>
            </w:tcBorders>
            <w:vAlign w:val="center"/>
            <w:hideMark/>
          </w:tcPr>
          <w:p w14:paraId="0AA98089"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23B4B2DB"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411" w:type="dxa"/>
            <w:tcBorders>
              <w:top w:val="single" w:sz="4" w:space="0" w:color="auto"/>
              <w:left w:val="nil"/>
              <w:bottom w:val="single" w:sz="4" w:space="0" w:color="auto"/>
              <w:right w:val="single" w:sz="4" w:space="0" w:color="auto"/>
            </w:tcBorders>
            <w:vAlign w:val="center"/>
            <w:hideMark/>
          </w:tcPr>
          <w:p w14:paraId="663E400B"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1</w:t>
            </w:r>
          </w:p>
        </w:tc>
        <w:tc>
          <w:tcPr>
            <w:tcW w:w="367" w:type="dxa"/>
            <w:tcBorders>
              <w:top w:val="single" w:sz="4" w:space="0" w:color="auto"/>
              <w:left w:val="nil"/>
              <w:bottom w:val="single" w:sz="4" w:space="0" w:color="auto"/>
              <w:right w:val="single" w:sz="4" w:space="0" w:color="auto"/>
            </w:tcBorders>
            <w:vAlign w:val="center"/>
          </w:tcPr>
          <w:p w14:paraId="7D2BC095"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12880520"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07394CCF" w14:textId="77777777" w:rsidR="00E828D6" w:rsidRPr="009B707D" w:rsidRDefault="00E828D6">
            <w:pPr>
              <w:widowControl/>
              <w:autoSpaceDE w:val="0"/>
              <w:adjustRightInd w:val="0"/>
              <w:snapToGrid w:val="0"/>
              <w:jc w:val="center"/>
              <w:rPr>
                <w:sz w:val="18"/>
                <w:szCs w:val="18"/>
              </w:rPr>
            </w:pPr>
            <w:r w:rsidRPr="009B707D">
              <w:rPr>
                <w:rFonts w:ascii="宋体" w:hAnsi="宋体" w:hint="eastAsia"/>
                <w:sz w:val="18"/>
                <w:szCs w:val="18"/>
              </w:rPr>
              <w:t>公共体育与艺术教学部</w:t>
            </w:r>
          </w:p>
        </w:tc>
        <w:tc>
          <w:tcPr>
            <w:tcW w:w="611" w:type="dxa"/>
            <w:tcBorders>
              <w:top w:val="single" w:sz="4" w:space="0" w:color="auto"/>
              <w:left w:val="nil"/>
              <w:bottom w:val="single" w:sz="4" w:space="0" w:color="auto"/>
              <w:right w:val="single" w:sz="4" w:space="0" w:color="auto"/>
            </w:tcBorders>
            <w:vAlign w:val="center"/>
            <w:hideMark/>
          </w:tcPr>
          <w:p w14:paraId="3C444CCF"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2343701A"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6D30532F" w14:textId="77777777" w:rsidR="00E828D6" w:rsidRDefault="00E828D6">
            <w:pPr>
              <w:widowControl/>
              <w:jc w:val="left"/>
              <w:rPr>
                <w:rFonts w:eastAsia="等线"/>
                <w:color w:val="000000"/>
                <w:sz w:val="18"/>
                <w:szCs w:val="18"/>
              </w:rPr>
            </w:pPr>
          </w:p>
        </w:tc>
      </w:tr>
      <w:tr w:rsidR="00E828D6" w14:paraId="4DF17B85" w14:textId="77777777" w:rsidTr="00E828D6">
        <w:trPr>
          <w:trHeight w:val="454"/>
          <w:jc w:val="center"/>
        </w:trPr>
        <w:tc>
          <w:tcPr>
            <w:tcW w:w="910" w:type="dxa"/>
            <w:gridSpan w:val="2"/>
            <w:vMerge/>
            <w:tcBorders>
              <w:top w:val="nil"/>
              <w:left w:val="single" w:sz="4" w:space="0" w:color="auto"/>
              <w:bottom w:val="nil"/>
              <w:right w:val="single" w:sz="4" w:space="0" w:color="auto"/>
            </w:tcBorders>
            <w:vAlign w:val="center"/>
            <w:hideMark/>
          </w:tcPr>
          <w:p w14:paraId="3E56B544"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1F74D3F0"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8</w:t>
            </w:r>
          </w:p>
        </w:tc>
        <w:tc>
          <w:tcPr>
            <w:tcW w:w="1056" w:type="dxa"/>
            <w:tcBorders>
              <w:top w:val="single" w:sz="4" w:space="0" w:color="auto"/>
              <w:left w:val="nil"/>
              <w:bottom w:val="single" w:sz="4" w:space="0" w:color="auto"/>
              <w:right w:val="single" w:sz="4" w:space="0" w:color="auto"/>
            </w:tcBorders>
            <w:vAlign w:val="center"/>
            <w:hideMark/>
          </w:tcPr>
          <w:p w14:paraId="5FF356AF"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yz0411402</w:t>
            </w:r>
          </w:p>
        </w:tc>
        <w:tc>
          <w:tcPr>
            <w:tcW w:w="1600" w:type="dxa"/>
            <w:tcBorders>
              <w:top w:val="single" w:sz="4" w:space="0" w:color="auto"/>
              <w:left w:val="nil"/>
              <w:bottom w:val="single" w:sz="4" w:space="0" w:color="auto"/>
              <w:right w:val="single" w:sz="4" w:space="0" w:color="auto"/>
            </w:tcBorders>
            <w:vAlign w:val="center"/>
            <w:hideMark/>
          </w:tcPr>
          <w:p w14:paraId="15514FC5"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数理统计</w:t>
            </w:r>
          </w:p>
        </w:tc>
        <w:tc>
          <w:tcPr>
            <w:tcW w:w="388" w:type="dxa"/>
            <w:tcBorders>
              <w:top w:val="single" w:sz="4" w:space="0" w:color="auto"/>
              <w:left w:val="nil"/>
              <w:bottom w:val="single" w:sz="4" w:space="0" w:color="auto"/>
              <w:right w:val="single" w:sz="4" w:space="0" w:color="auto"/>
            </w:tcBorders>
            <w:vAlign w:val="center"/>
            <w:hideMark/>
          </w:tcPr>
          <w:p w14:paraId="6B6DE406"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71D1A181"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122DBE4A"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7FE9CA10" w14:textId="77777777" w:rsidR="00E828D6" w:rsidRPr="009B707D" w:rsidRDefault="00E828D6">
            <w:pPr>
              <w:widowControl/>
              <w:autoSpaceDE w:val="0"/>
              <w:adjustRightInd w:val="0"/>
              <w:snapToGrid w:val="0"/>
              <w:jc w:val="center"/>
              <w:rPr>
                <w:rFonts w:ascii="宋体" w:hAnsi="宋体"/>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46F9B5F5"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74C65271"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77559C1A"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hint="eastAsia"/>
                <w:sz w:val="18"/>
                <w:szCs w:val="18"/>
              </w:rPr>
              <w:t>人工智能与大数据学院</w:t>
            </w:r>
          </w:p>
        </w:tc>
        <w:tc>
          <w:tcPr>
            <w:tcW w:w="611" w:type="dxa"/>
            <w:tcBorders>
              <w:top w:val="single" w:sz="4" w:space="0" w:color="auto"/>
              <w:left w:val="nil"/>
              <w:bottom w:val="single" w:sz="4" w:space="0" w:color="auto"/>
              <w:right w:val="single" w:sz="4" w:space="0" w:color="auto"/>
            </w:tcBorders>
            <w:vAlign w:val="center"/>
            <w:hideMark/>
          </w:tcPr>
          <w:p w14:paraId="2A5296BF"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3D6DD642"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考试</w:t>
            </w:r>
          </w:p>
        </w:tc>
        <w:tc>
          <w:tcPr>
            <w:tcW w:w="808" w:type="dxa"/>
            <w:vMerge/>
            <w:tcBorders>
              <w:top w:val="nil"/>
              <w:left w:val="nil"/>
              <w:bottom w:val="nil"/>
              <w:right w:val="single" w:sz="4" w:space="0" w:color="auto"/>
            </w:tcBorders>
            <w:vAlign w:val="center"/>
            <w:hideMark/>
          </w:tcPr>
          <w:p w14:paraId="39C176A5" w14:textId="77777777" w:rsidR="00E828D6" w:rsidRDefault="00E828D6">
            <w:pPr>
              <w:widowControl/>
              <w:jc w:val="left"/>
              <w:rPr>
                <w:rFonts w:eastAsia="等线"/>
                <w:color w:val="000000"/>
                <w:sz w:val="18"/>
                <w:szCs w:val="18"/>
              </w:rPr>
            </w:pPr>
          </w:p>
        </w:tc>
      </w:tr>
      <w:tr w:rsidR="00E828D6" w14:paraId="60DE2F68" w14:textId="77777777" w:rsidTr="00E828D6">
        <w:trPr>
          <w:trHeight w:val="454"/>
          <w:jc w:val="center"/>
        </w:trPr>
        <w:tc>
          <w:tcPr>
            <w:tcW w:w="910" w:type="dxa"/>
            <w:gridSpan w:val="2"/>
            <w:vMerge/>
            <w:tcBorders>
              <w:top w:val="nil"/>
              <w:left w:val="single" w:sz="4" w:space="0" w:color="auto"/>
              <w:bottom w:val="nil"/>
              <w:right w:val="single" w:sz="4" w:space="0" w:color="auto"/>
            </w:tcBorders>
            <w:vAlign w:val="center"/>
            <w:hideMark/>
          </w:tcPr>
          <w:p w14:paraId="441C8684" w14:textId="77777777" w:rsidR="00E828D6" w:rsidRDefault="00E828D6">
            <w:pPr>
              <w:widowControl/>
              <w:jc w:val="left"/>
              <w:rPr>
                <w:rFonts w:eastAsia="等线"/>
                <w:b/>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156150B2"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9</w:t>
            </w:r>
          </w:p>
        </w:tc>
        <w:tc>
          <w:tcPr>
            <w:tcW w:w="1056" w:type="dxa"/>
            <w:tcBorders>
              <w:top w:val="single" w:sz="4" w:space="0" w:color="auto"/>
              <w:left w:val="nil"/>
              <w:bottom w:val="single" w:sz="4" w:space="0" w:color="auto"/>
              <w:right w:val="single" w:sz="4" w:space="0" w:color="auto"/>
            </w:tcBorders>
            <w:vAlign w:val="center"/>
            <w:hideMark/>
          </w:tcPr>
          <w:p w14:paraId="51616EDE"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yz0411404</w:t>
            </w:r>
          </w:p>
        </w:tc>
        <w:tc>
          <w:tcPr>
            <w:tcW w:w="1600" w:type="dxa"/>
            <w:tcBorders>
              <w:top w:val="single" w:sz="4" w:space="0" w:color="auto"/>
              <w:left w:val="nil"/>
              <w:bottom w:val="single" w:sz="4" w:space="0" w:color="auto"/>
              <w:right w:val="single" w:sz="4" w:space="0" w:color="auto"/>
            </w:tcBorders>
            <w:vAlign w:val="center"/>
            <w:hideMark/>
          </w:tcPr>
          <w:p w14:paraId="21E708F3"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最优化方法</w:t>
            </w:r>
          </w:p>
        </w:tc>
        <w:tc>
          <w:tcPr>
            <w:tcW w:w="388" w:type="dxa"/>
            <w:tcBorders>
              <w:top w:val="single" w:sz="4" w:space="0" w:color="auto"/>
              <w:left w:val="nil"/>
              <w:bottom w:val="single" w:sz="4" w:space="0" w:color="auto"/>
              <w:right w:val="single" w:sz="4" w:space="0" w:color="auto"/>
            </w:tcBorders>
            <w:vAlign w:val="center"/>
            <w:hideMark/>
          </w:tcPr>
          <w:p w14:paraId="374F2500"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724B38DA"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tcPr>
          <w:p w14:paraId="4AD10AD1" w14:textId="77777777" w:rsidR="00E828D6" w:rsidRPr="009B707D" w:rsidRDefault="00E828D6">
            <w:pPr>
              <w:widowControl/>
              <w:autoSpaceDE w:val="0"/>
              <w:adjustRightInd w:val="0"/>
              <w:snapToGrid w:val="0"/>
              <w:jc w:val="center"/>
              <w:rPr>
                <w:rFonts w:ascii="宋体" w:hAnsi="宋体"/>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5098C513"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sz w:val="18"/>
                <w:szCs w:val="18"/>
              </w:rPr>
              <w:t>2</w:t>
            </w:r>
          </w:p>
        </w:tc>
        <w:tc>
          <w:tcPr>
            <w:tcW w:w="367" w:type="dxa"/>
            <w:tcBorders>
              <w:top w:val="single" w:sz="4" w:space="0" w:color="auto"/>
              <w:left w:val="nil"/>
              <w:bottom w:val="single" w:sz="4" w:space="0" w:color="auto"/>
              <w:right w:val="single" w:sz="4" w:space="0" w:color="auto"/>
            </w:tcBorders>
            <w:vAlign w:val="center"/>
          </w:tcPr>
          <w:p w14:paraId="0FCD38E1" w14:textId="77777777" w:rsidR="00E828D6" w:rsidRPr="009B707D" w:rsidRDefault="00E828D6">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4F0BD472" w14:textId="77777777" w:rsidR="00E828D6" w:rsidRPr="009B707D" w:rsidRDefault="00E828D6">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13E208E9" w14:textId="77777777" w:rsidR="00E828D6" w:rsidRPr="009B707D" w:rsidRDefault="00E828D6">
            <w:pPr>
              <w:widowControl/>
              <w:autoSpaceDE w:val="0"/>
              <w:adjustRightInd w:val="0"/>
              <w:snapToGrid w:val="0"/>
              <w:jc w:val="center"/>
              <w:rPr>
                <w:rFonts w:ascii="宋体" w:hAnsi="宋体"/>
                <w:sz w:val="18"/>
                <w:szCs w:val="18"/>
              </w:rPr>
            </w:pPr>
            <w:r w:rsidRPr="009B707D">
              <w:rPr>
                <w:rFonts w:ascii="宋体" w:hAnsi="宋体" w:hint="eastAsia"/>
                <w:sz w:val="18"/>
                <w:szCs w:val="18"/>
              </w:rPr>
              <w:t>人工智能与大数据学院</w:t>
            </w:r>
          </w:p>
        </w:tc>
        <w:tc>
          <w:tcPr>
            <w:tcW w:w="611" w:type="dxa"/>
            <w:tcBorders>
              <w:top w:val="single" w:sz="4" w:space="0" w:color="auto"/>
              <w:left w:val="nil"/>
              <w:bottom w:val="single" w:sz="4" w:space="0" w:color="auto"/>
              <w:right w:val="single" w:sz="4" w:space="0" w:color="auto"/>
            </w:tcBorders>
            <w:vAlign w:val="center"/>
            <w:hideMark/>
          </w:tcPr>
          <w:p w14:paraId="617C90E9" w14:textId="77777777" w:rsidR="00E828D6" w:rsidRPr="009B707D" w:rsidRDefault="00E828D6">
            <w:pPr>
              <w:widowControl/>
              <w:autoSpaceDE w:val="0"/>
              <w:adjustRightInd w:val="0"/>
              <w:snapToGrid w:val="0"/>
              <w:jc w:val="center"/>
              <w:rPr>
                <w:rFonts w:ascii="宋体" w:hAnsi="宋体"/>
                <w:sz w:val="18"/>
                <w:szCs w:val="18"/>
              </w:rPr>
            </w:pPr>
            <w:r w:rsidRPr="009B707D">
              <w:rPr>
                <w:rFonts w:ascii="宋体" w:hAnsi="宋体"/>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02D01251" w14:textId="77777777" w:rsidR="00E828D6" w:rsidRPr="009B707D" w:rsidRDefault="00E828D6">
            <w:pPr>
              <w:widowControl/>
              <w:autoSpaceDE w:val="0"/>
              <w:adjustRightInd w:val="0"/>
              <w:snapToGrid w:val="0"/>
              <w:jc w:val="center"/>
              <w:rPr>
                <w:rFonts w:eastAsia="等线"/>
                <w:sz w:val="18"/>
                <w:szCs w:val="18"/>
              </w:rPr>
            </w:pPr>
            <w:r w:rsidRPr="009B707D">
              <w:rPr>
                <w:rFonts w:ascii="宋体" w:hAnsi="宋体"/>
                <w:sz w:val="18"/>
                <w:szCs w:val="18"/>
              </w:rPr>
              <w:t>考试</w:t>
            </w:r>
          </w:p>
        </w:tc>
        <w:tc>
          <w:tcPr>
            <w:tcW w:w="808" w:type="dxa"/>
            <w:vMerge/>
            <w:tcBorders>
              <w:top w:val="nil"/>
              <w:left w:val="nil"/>
              <w:bottom w:val="nil"/>
              <w:right w:val="single" w:sz="4" w:space="0" w:color="auto"/>
            </w:tcBorders>
            <w:vAlign w:val="center"/>
            <w:hideMark/>
          </w:tcPr>
          <w:p w14:paraId="035B4E79" w14:textId="77777777" w:rsidR="00E828D6" w:rsidRDefault="00E828D6">
            <w:pPr>
              <w:widowControl/>
              <w:jc w:val="left"/>
              <w:rPr>
                <w:rFonts w:eastAsia="等线"/>
                <w:color w:val="000000"/>
                <w:sz w:val="18"/>
                <w:szCs w:val="18"/>
              </w:rPr>
            </w:pPr>
          </w:p>
        </w:tc>
      </w:tr>
      <w:tr w:rsidR="00E429F7" w14:paraId="126F052F" w14:textId="77777777" w:rsidTr="00E429F7">
        <w:trPr>
          <w:trHeight w:val="454"/>
          <w:jc w:val="center"/>
        </w:trPr>
        <w:tc>
          <w:tcPr>
            <w:tcW w:w="425" w:type="dxa"/>
            <w:vMerge w:val="restart"/>
            <w:tcBorders>
              <w:top w:val="single" w:sz="4" w:space="0" w:color="auto"/>
              <w:left w:val="single" w:sz="4" w:space="0" w:color="auto"/>
              <w:right w:val="single" w:sz="4" w:space="0" w:color="auto"/>
            </w:tcBorders>
            <w:vAlign w:val="center"/>
            <w:hideMark/>
          </w:tcPr>
          <w:p w14:paraId="46CD8323" w14:textId="3C4B0E9E" w:rsidR="00E429F7" w:rsidRDefault="00E429F7" w:rsidP="00921C08">
            <w:pPr>
              <w:jc w:val="center"/>
              <w:rPr>
                <w:rFonts w:eastAsia="等线"/>
                <w:color w:val="000000"/>
                <w:szCs w:val="21"/>
              </w:rPr>
            </w:pPr>
            <w:r>
              <w:rPr>
                <w:rFonts w:ascii="宋体" w:hAnsi="宋体"/>
                <w:color w:val="000000"/>
              </w:rPr>
              <w:t>专业选修课程</w:t>
            </w:r>
          </w:p>
        </w:tc>
        <w:tc>
          <w:tcPr>
            <w:tcW w:w="485" w:type="dxa"/>
            <w:vMerge w:val="restart"/>
            <w:tcBorders>
              <w:top w:val="single" w:sz="4" w:space="0" w:color="auto"/>
              <w:left w:val="single" w:sz="4" w:space="0" w:color="auto"/>
              <w:bottom w:val="nil"/>
              <w:right w:val="single" w:sz="4" w:space="0" w:color="auto"/>
            </w:tcBorders>
            <w:vAlign w:val="center"/>
          </w:tcPr>
          <w:p w14:paraId="60D86FDB" w14:textId="50336D98" w:rsidR="00E429F7" w:rsidRDefault="00E429F7">
            <w:pPr>
              <w:widowControl/>
              <w:jc w:val="center"/>
              <w:rPr>
                <w:rFonts w:eastAsia="等线"/>
                <w:color w:val="000000"/>
                <w:szCs w:val="21"/>
              </w:rPr>
            </w:pPr>
            <w:r>
              <w:rPr>
                <w:rFonts w:ascii="宋体" w:hAnsi="宋体"/>
                <w:color w:val="000000"/>
              </w:rPr>
              <w:t>专业必修课程</w:t>
            </w:r>
          </w:p>
        </w:tc>
        <w:tc>
          <w:tcPr>
            <w:tcW w:w="544" w:type="dxa"/>
            <w:tcBorders>
              <w:top w:val="single" w:sz="4" w:space="0" w:color="auto"/>
              <w:left w:val="nil"/>
              <w:bottom w:val="single" w:sz="4" w:space="0" w:color="auto"/>
              <w:right w:val="single" w:sz="4" w:space="0" w:color="auto"/>
            </w:tcBorders>
            <w:vAlign w:val="center"/>
            <w:hideMark/>
          </w:tcPr>
          <w:p w14:paraId="552CA284" w14:textId="341D3DCB"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w:t>
            </w:r>
          </w:p>
        </w:tc>
        <w:tc>
          <w:tcPr>
            <w:tcW w:w="1056" w:type="dxa"/>
            <w:tcBorders>
              <w:top w:val="single" w:sz="4" w:space="0" w:color="auto"/>
              <w:left w:val="nil"/>
              <w:bottom w:val="single" w:sz="4" w:space="0" w:color="auto"/>
              <w:right w:val="single" w:sz="4" w:space="0" w:color="auto"/>
            </w:tcBorders>
            <w:vAlign w:val="center"/>
            <w:hideMark/>
          </w:tcPr>
          <w:p w14:paraId="2C6382C3"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yz0213104</w:t>
            </w:r>
          </w:p>
        </w:tc>
        <w:tc>
          <w:tcPr>
            <w:tcW w:w="1600" w:type="dxa"/>
            <w:tcBorders>
              <w:top w:val="single" w:sz="4" w:space="0" w:color="auto"/>
              <w:left w:val="nil"/>
              <w:bottom w:val="single" w:sz="4" w:space="0" w:color="auto"/>
              <w:right w:val="single" w:sz="4" w:space="0" w:color="auto"/>
            </w:tcBorders>
            <w:vAlign w:val="center"/>
            <w:hideMark/>
          </w:tcPr>
          <w:p w14:paraId="009C4065"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高等环境化学</w:t>
            </w:r>
          </w:p>
        </w:tc>
        <w:tc>
          <w:tcPr>
            <w:tcW w:w="388" w:type="dxa"/>
            <w:tcBorders>
              <w:top w:val="single" w:sz="4" w:space="0" w:color="auto"/>
              <w:left w:val="nil"/>
              <w:bottom w:val="single" w:sz="4" w:space="0" w:color="auto"/>
              <w:right w:val="single" w:sz="4" w:space="0" w:color="auto"/>
            </w:tcBorders>
            <w:vAlign w:val="center"/>
            <w:hideMark/>
          </w:tcPr>
          <w:p w14:paraId="055F161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48</w:t>
            </w:r>
          </w:p>
        </w:tc>
        <w:tc>
          <w:tcPr>
            <w:tcW w:w="445" w:type="dxa"/>
            <w:tcBorders>
              <w:top w:val="single" w:sz="4" w:space="0" w:color="auto"/>
              <w:left w:val="nil"/>
              <w:bottom w:val="single" w:sz="4" w:space="0" w:color="auto"/>
              <w:right w:val="single" w:sz="4" w:space="0" w:color="auto"/>
            </w:tcBorders>
            <w:vAlign w:val="center"/>
            <w:hideMark/>
          </w:tcPr>
          <w:p w14:paraId="2BDF616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w:t>
            </w:r>
          </w:p>
        </w:tc>
        <w:tc>
          <w:tcPr>
            <w:tcW w:w="333" w:type="dxa"/>
            <w:tcBorders>
              <w:top w:val="single" w:sz="4" w:space="0" w:color="auto"/>
              <w:left w:val="nil"/>
              <w:bottom w:val="single" w:sz="4" w:space="0" w:color="auto"/>
              <w:right w:val="single" w:sz="4" w:space="0" w:color="auto"/>
            </w:tcBorders>
            <w:vAlign w:val="center"/>
            <w:hideMark/>
          </w:tcPr>
          <w:p w14:paraId="33A9553E"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w:t>
            </w:r>
          </w:p>
        </w:tc>
        <w:tc>
          <w:tcPr>
            <w:tcW w:w="411" w:type="dxa"/>
            <w:tcBorders>
              <w:top w:val="single" w:sz="4" w:space="0" w:color="auto"/>
              <w:left w:val="nil"/>
              <w:bottom w:val="single" w:sz="4" w:space="0" w:color="auto"/>
              <w:right w:val="single" w:sz="4" w:space="0" w:color="auto"/>
            </w:tcBorders>
            <w:vAlign w:val="center"/>
          </w:tcPr>
          <w:p w14:paraId="02380062" w14:textId="77777777" w:rsidR="00E429F7" w:rsidRPr="009B707D" w:rsidRDefault="00E429F7">
            <w:pPr>
              <w:widowControl/>
              <w:autoSpaceDE w:val="0"/>
              <w:adjustRightInd w:val="0"/>
              <w:snapToGrid w:val="0"/>
              <w:jc w:val="center"/>
              <w:rPr>
                <w:rFonts w:ascii="宋体" w:hAnsi="宋体"/>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39736B0F" w14:textId="77777777" w:rsidR="00E429F7" w:rsidRPr="009B707D" w:rsidRDefault="00E429F7">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1BDEEA2B" w14:textId="77777777" w:rsidR="00E429F7" w:rsidRPr="009B707D" w:rsidRDefault="00E429F7">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51CA3FE6" w14:textId="77777777" w:rsidR="00E429F7" w:rsidRPr="009B707D" w:rsidRDefault="00E429F7">
            <w:pPr>
              <w:widowControl/>
              <w:autoSpaceDE w:val="0"/>
              <w:adjustRightInd w:val="0"/>
              <w:snapToGrid w:val="0"/>
              <w:jc w:val="center"/>
              <w:rPr>
                <w:rFonts w:eastAsia="等线"/>
                <w:b/>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570230F2" w14:textId="77777777" w:rsidR="00E429F7" w:rsidRPr="009B707D" w:rsidRDefault="00E429F7">
            <w:pPr>
              <w:widowControl/>
              <w:autoSpaceDE w:val="0"/>
              <w:adjustRightInd w:val="0"/>
              <w:snapToGrid w:val="0"/>
              <w:jc w:val="center"/>
              <w:rPr>
                <w:rFonts w:eastAsia="等线"/>
                <w:b/>
                <w:sz w:val="18"/>
                <w:szCs w:val="18"/>
              </w:rPr>
            </w:pPr>
            <w:r w:rsidRPr="009B707D">
              <w:rPr>
                <w:rFonts w:ascii="宋体" w:hAnsi="宋体"/>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0A1C9E51"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考试</w:t>
            </w:r>
          </w:p>
        </w:tc>
        <w:tc>
          <w:tcPr>
            <w:tcW w:w="808" w:type="dxa"/>
            <w:vMerge w:val="restart"/>
            <w:tcBorders>
              <w:top w:val="single" w:sz="4" w:space="0" w:color="auto"/>
              <w:left w:val="nil"/>
              <w:bottom w:val="nil"/>
              <w:right w:val="single" w:sz="4" w:space="0" w:color="auto"/>
            </w:tcBorders>
            <w:vAlign w:val="center"/>
            <w:hideMark/>
          </w:tcPr>
          <w:p w14:paraId="06F23A35" w14:textId="77777777" w:rsidR="00E429F7" w:rsidRDefault="00E429F7">
            <w:pPr>
              <w:widowControl/>
              <w:jc w:val="center"/>
              <w:rPr>
                <w:rFonts w:ascii="宋体" w:hAnsi="宋体"/>
                <w:color w:val="000000"/>
                <w:kern w:val="0"/>
                <w:sz w:val="18"/>
                <w:szCs w:val="18"/>
              </w:rPr>
            </w:pPr>
            <w:r>
              <w:rPr>
                <w:rFonts w:ascii="宋体" w:hAnsi="宋体" w:hint="eastAsia"/>
                <w:color w:val="000000"/>
                <w:kern w:val="0"/>
                <w:sz w:val="18"/>
                <w:szCs w:val="18"/>
              </w:rPr>
              <w:t>必修</w:t>
            </w:r>
          </w:p>
          <w:p w14:paraId="15AFC040" w14:textId="77777777" w:rsidR="00E429F7" w:rsidRDefault="00E429F7">
            <w:pPr>
              <w:widowControl/>
              <w:jc w:val="center"/>
              <w:rPr>
                <w:rFonts w:ascii="宋体" w:hAnsi="宋体"/>
                <w:color w:val="000000"/>
                <w:kern w:val="0"/>
                <w:sz w:val="18"/>
                <w:szCs w:val="18"/>
              </w:rPr>
            </w:pPr>
            <w:r>
              <w:rPr>
                <w:rFonts w:ascii="宋体" w:hAnsi="宋体" w:hint="eastAsia"/>
                <w:color w:val="000000"/>
                <w:kern w:val="0"/>
                <w:sz w:val="18"/>
                <w:szCs w:val="18"/>
              </w:rPr>
              <w:t>(11学分)</w:t>
            </w:r>
          </w:p>
        </w:tc>
      </w:tr>
      <w:tr w:rsidR="00E429F7" w14:paraId="0604D332" w14:textId="77777777" w:rsidTr="00E429F7">
        <w:trPr>
          <w:trHeight w:val="454"/>
          <w:jc w:val="center"/>
        </w:trPr>
        <w:tc>
          <w:tcPr>
            <w:tcW w:w="425" w:type="dxa"/>
            <w:vMerge/>
            <w:tcBorders>
              <w:left w:val="single" w:sz="4" w:space="0" w:color="auto"/>
              <w:right w:val="single" w:sz="4" w:space="0" w:color="auto"/>
            </w:tcBorders>
            <w:vAlign w:val="center"/>
            <w:hideMark/>
          </w:tcPr>
          <w:p w14:paraId="48269CD0" w14:textId="0ABAD35B" w:rsidR="00E429F7" w:rsidRDefault="00E429F7" w:rsidP="00921C08">
            <w:pPr>
              <w:jc w:val="center"/>
              <w:rPr>
                <w:rFonts w:eastAsia="等线"/>
                <w:color w:val="000000"/>
                <w:szCs w:val="21"/>
              </w:rPr>
            </w:pPr>
          </w:p>
        </w:tc>
        <w:tc>
          <w:tcPr>
            <w:tcW w:w="485" w:type="dxa"/>
            <w:vMerge/>
            <w:tcBorders>
              <w:top w:val="single" w:sz="4" w:space="0" w:color="auto"/>
              <w:left w:val="single" w:sz="4" w:space="0" w:color="auto"/>
              <w:bottom w:val="nil"/>
              <w:right w:val="single" w:sz="4" w:space="0" w:color="auto"/>
            </w:tcBorders>
            <w:vAlign w:val="center"/>
          </w:tcPr>
          <w:p w14:paraId="6711E223" w14:textId="77777777" w:rsidR="00E429F7" w:rsidRDefault="00E429F7">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0C5AAF02" w14:textId="780B5D94"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2</w:t>
            </w:r>
          </w:p>
        </w:tc>
        <w:tc>
          <w:tcPr>
            <w:tcW w:w="1056" w:type="dxa"/>
            <w:tcBorders>
              <w:top w:val="single" w:sz="4" w:space="0" w:color="auto"/>
              <w:left w:val="nil"/>
              <w:bottom w:val="single" w:sz="4" w:space="0" w:color="auto"/>
              <w:right w:val="single" w:sz="4" w:space="0" w:color="auto"/>
            </w:tcBorders>
            <w:vAlign w:val="center"/>
            <w:hideMark/>
          </w:tcPr>
          <w:p w14:paraId="0DF8923B"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yz0213105</w:t>
            </w:r>
          </w:p>
        </w:tc>
        <w:tc>
          <w:tcPr>
            <w:tcW w:w="1600" w:type="dxa"/>
            <w:tcBorders>
              <w:top w:val="single" w:sz="4" w:space="0" w:color="auto"/>
              <w:left w:val="nil"/>
              <w:bottom w:val="single" w:sz="4" w:space="0" w:color="auto"/>
              <w:right w:val="single" w:sz="4" w:space="0" w:color="auto"/>
            </w:tcBorders>
            <w:vAlign w:val="center"/>
            <w:hideMark/>
          </w:tcPr>
          <w:p w14:paraId="140EA53F"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环境生物工程</w:t>
            </w:r>
          </w:p>
        </w:tc>
        <w:tc>
          <w:tcPr>
            <w:tcW w:w="388" w:type="dxa"/>
            <w:tcBorders>
              <w:top w:val="single" w:sz="4" w:space="0" w:color="auto"/>
              <w:left w:val="nil"/>
              <w:bottom w:val="single" w:sz="4" w:space="0" w:color="auto"/>
              <w:right w:val="single" w:sz="4" w:space="0" w:color="auto"/>
            </w:tcBorders>
            <w:vAlign w:val="center"/>
            <w:hideMark/>
          </w:tcPr>
          <w:p w14:paraId="10E62420"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48</w:t>
            </w:r>
          </w:p>
        </w:tc>
        <w:tc>
          <w:tcPr>
            <w:tcW w:w="445" w:type="dxa"/>
            <w:tcBorders>
              <w:top w:val="single" w:sz="4" w:space="0" w:color="auto"/>
              <w:left w:val="nil"/>
              <w:bottom w:val="single" w:sz="4" w:space="0" w:color="auto"/>
              <w:right w:val="single" w:sz="4" w:space="0" w:color="auto"/>
            </w:tcBorders>
            <w:vAlign w:val="center"/>
            <w:hideMark/>
          </w:tcPr>
          <w:p w14:paraId="6804A8F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w:t>
            </w:r>
          </w:p>
        </w:tc>
        <w:tc>
          <w:tcPr>
            <w:tcW w:w="333" w:type="dxa"/>
            <w:tcBorders>
              <w:top w:val="single" w:sz="4" w:space="0" w:color="auto"/>
              <w:left w:val="nil"/>
              <w:bottom w:val="single" w:sz="4" w:space="0" w:color="auto"/>
              <w:right w:val="single" w:sz="4" w:space="0" w:color="auto"/>
            </w:tcBorders>
            <w:vAlign w:val="center"/>
          </w:tcPr>
          <w:p w14:paraId="15D3785B"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6CBD065C"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w:t>
            </w:r>
          </w:p>
        </w:tc>
        <w:tc>
          <w:tcPr>
            <w:tcW w:w="367" w:type="dxa"/>
            <w:tcBorders>
              <w:top w:val="single" w:sz="4" w:space="0" w:color="auto"/>
              <w:left w:val="nil"/>
              <w:bottom w:val="single" w:sz="4" w:space="0" w:color="auto"/>
              <w:right w:val="single" w:sz="4" w:space="0" w:color="auto"/>
            </w:tcBorders>
            <w:vAlign w:val="center"/>
          </w:tcPr>
          <w:p w14:paraId="2AA9E651" w14:textId="77777777" w:rsidR="00E429F7" w:rsidRPr="009B707D" w:rsidRDefault="00E429F7">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52F584AC" w14:textId="77777777" w:rsidR="00E429F7" w:rsidRPr="009B707D" w:rsidRDefault="00E429F7">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2FEF8CC2"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13F7B2E4"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20968216"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考试</w:t>
            </w:r>
          </w:p>
        </w:tc>
        <w:tc>
          <w:tcPr>
            <w:tcW w:w="808" w:type="dxa"/>
            <w:vMerge/>
            <w:tcBorders>
              <w:top w:val="single" w:sz="4" w:space="0" w:color="auto"/>
              <w:left w:val="nil"/>
              <w:bottom w:val="nil"/>
              <w:right w:val="single" w:sz="4" w:space="0" w:color="auto"/>
            </w:tcBorders>
            <w:vAlign w:val="center"/>
            <w:hideMark/>
          </w:tcPr>
          <w:p w14:paraId="490954BE" w14:textId="77777777" w:rsidR="00E429F7" w:rsidRDefault="00E429F7">
            <w:pPr>
              <w:widowControl/>
              <w:jc w:val="left"/>
              <w:rPr>
                <w:rFonts w:ascii="宋体" w:hAnsi="宋体"/>
                <w:color w:val="000000"/>
                <w:kern w:val="0"/>
                <w:sz w:val="18"/>
                <w:szCs w:val="18"/>
              </w:rPr>
            </w:pPr>
          </w:p>
        </w:tc>
      </w:tr>
      <w:tr w:rsidR="00E429F7" w14:paraId="180EF0F4" w14:textId="77777777" w:rsidTr="00E429F7">
        <w:trPr>
          <w:trHeight w:val="454"/>
          <w:jc w:val="center"/>
        </w:trPr>
        <w:tc>
          <w:tcPr>
            <w:tcW w:w="425" w:type="dxa"/>
            <w:vMerge/>
            <w:tcBorders>
              <w:left w:val="single" w:sz="4" w:space="0" w:color="auto"/>
              <w:right w:val="single" w:sz="4" w:space="0" w:color="auto"/>
            </w:tcBorders>
            <w:vAlign w:val="center"/>
            <w:hideMark/>
          </w:tcPr>
          <w:p w14:paraId="0226D44C" w14:textId="215DE64D" w:rsidR="00E429F7" w:rsidRDefault="00E429F7" w:rsidP="00921C08">
            <w:pPr>
              <w:jc w:val="center"/>
              <w:rPr>
                <w:rFonts w:eastAsia="等线"/>
                <w:color w:val="000000"/>
                <w:szCs w:val="21"/>
              </w:rPr>
            </w:pPr>
          </w:p>
        </w:tc>
        <w:tc>
          <w:tcPr>
            <w:tcW w:w="485" w:type="dxa"/>
            <w:vMerge/>
            <w:tcBorders>
              <w:top w:val="single" w:sz="4" w:space="0" w:color="auto"/>
              <w:left w:val="single" w:sz="4" w:space="0" w:color="auto"/>
              <w:bottom w:val="nil"/>
              <w:right w:val="single" w:sz="4" w:space="0" w:color="auto"/>
            </w:tcBorders>
            <w:vAlign w:val="center"/>
          </w:tcPr>
          <w:p w14:paraId="649D0D12" w14:textId="77777777" w:rsidR="00E429F7" w:rsidRDefault="00E429F7">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26AB24C1" w14:textId="61DC89BD"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3</w:t>
            </w:r>
          </w:p>
        </w:tc>
        <w:tc>
          <w:tcPr>
            <w:tcW w:w="1056" w:type="dxa"/>
            <w:tcBorders>
              <w:top w:val="single" w:sz="4" w:space="0" w:color="auto"/>
              <w:left w:val="nil"/>
              <w:bottom w:val="single" w:sz="4" w:space="0" w:color="auto"/>
              <w:right w:val="single" w:sz="4" w:space="0" w:color="auto"/>
            </w:tcBorders>
            <w:vAlign w:val="center"/>
            <w:hideMark/>
          </w:tcPr>
          <w:p w14:paraId="0EADBBFD"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yz0213106</w:t>
            </w:r>
          </w:p>
        </w:tc>
        <w:tc>
          <w:tcPr>
            <w:tcW w:w="1600" w:type="dxa"/>
            <w:tcBorders>
              <w:top w:val="single" w:sz="4" w:space="0" w:color="auto"/>
              <w:left w:val="nil"/>
              <w:bottom w:val="single" w:sz="4" w:space="0" w:color="auto"/>
              <w:right w:val="single" w:sz="4" w:space="0" w:color="auto"/>
            </w:tcBorders>
            <w:vAlign w:val="center"/>
            <w:hideMark/>
          </w:tcPr>
          <w:p w14:paraId="3A11820C"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环境反应工程</w:t>
            </w:r>
          </w:p>
        </w:tc>
        <w:tc>
          <w:tcPr>
            <w:tcW w:w="388" w:type="dxa"/>
            <w:tcBorders>
              <w:top w:val="single" w:sz="4" w:space="0" w:color="auto"/>
              <w:left w:val="nil"/>
              <w:bottom w:val="single" w:sz="4" w:space="0" w:color="auto"/>
              <w:right w:val="single" w:sz="4" w:space="0" w:color="auto"/>
            </w:tcBorders>
            <w:vAlign w:val="center"/>
            <w:hideMark/>
          </w:tcPr>
          <w:p w14:paraId="4CB6D57C"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48</w:t>
            </w:r>
          </w:p>
        </w:tc>
        <w:tc>
          <w:tcPr>
            <w:tcW w:w="445" w:type="dxa"/>
            <w:tcBorders>
              <w:top w:val="single" w:sz="4" w:space="0" w:color="auto"/>
              <w:left w:val="nil"/>
              <w:bottom w:val="single" w:sz="4" w:space="0" w:color="auto"/>
              <w:right w:val="single" w:sz="4" w:space="0" w:color="auto"/>
            </w:tcBorders>
            <w:vAlign w:val="center"/>
            <w:hideMark/>
          </w:tcPr>
          <w:p w14:paraId="1D28C8B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w:t>
            </w:r>
          </w:p>
        </w:tc>
        <w:tc>
          <w:tcPr>
            <w:tcW w:w="333" w:type="dxa"/>
            <w:tcBorders>
              <w:top w:val="single" w:sz="4" w:space="0" w:color="auto"/>
              <w:left w:val="nil"/>
              <w:bottom w:val="single" w:sz="4" w:space="0" w:color="auto"/>
              <w:right w:val="single" w:sz="4" w:space="0" w:color="auto"/>
            </w:tcBorders>
            <w:vAlign w:val="center"/>
            <w:hideMark/>
          </w:tcPr>
          <w:p w14:paraId="40A8158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w:t>
            </w:r>
          </w:p>
        </w:tc>
        <w:tc>
          <w:tcPr>
            <w:tcW w:w="411" w:type="dxa"/>
            <w:tcBorders>
              <w:top w:val="single" w:sz="4" w:space="0" w:color="auto"/>
              <w:left w:val="nil"/>
              <w:bottom w:val="single" w:sz="4" w:space="0" w:color="auto"/>
              <w:right w:val="single" w:sz="4" w:space="0" w:color="auto"/>
            </w:tcBorders>
            <w:vAlign w:val="center"/>
          </w:tcPr>
          <w:p w14:paraId="0B4FA79B" w14:textId="77777777" w:rsidR="00E429F7" w:rsidRPr="009B707D" w:rsidRDefault="00E429F7">
            <w:pPr>
              <w:widowControl/>
              <w:autoSpaceDE w:val="0"/>
              <w:adjustRightInd w:val="0"/>
              <w:snapToGrid w:val="0"/>
              <w:jc w:val="center"/>
              <w:rPr>
                <w:rFonts w:ascii="宋体" w:hAnsi="宋体"/>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09DD8F92" w14:textId="77777777" w:rsidR="00E429F7" w:rsidRPr="009B707D" w:rsidRDefault="00E429F7">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13D9989A" w14:textId="77777777" w:rsidR="00E429F7" w:rsidRPr="009B707D" w:rsidRDefault="00E429F7">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1DC00724"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ADEB695"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7D0F6F68"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考试</w:t>
            </w:r>
          </w:p>
        </w:tc>
        <w:tc>
          <w:tcPr>
            <w:tcW w:w="808" w:type="dxa"/>
            <w:vMerge/>
            <w:tcBorders>
              <w:top w:val="single" w:sz="4" w:space="0" w:color="auto"/>
              <w:left w:val="nil"/>
              <w:bottom w:val="nil"/>
              <w:right w:val="single" w:sz="4" w:space="0" w:color="auto"/>
            </w:tcBorders>
            <w:vAlign w:val="center"/>
            <w:hideMark/>
          </w:tcPr>
          <w:p w14:paraId="5431DD98" w14:textId="77777777" w:rsidR="00E429F7" w:rsidRDefault="00E429F7">
            <w:pPr>
              <w:widowControl/>
              <w:jc w:val="left"/>
              <w:rPr>
                <w:rFonts w:ascii="宋体" w:hAnsi="宋体"/>
                <w:color w:val="000000"/>
                <w:kern w:val="0"/>
                <w:sz w:val="18"/>
                <w:szCs w:val="18"/>
              </w:rPr>
            </w:pPr>
          </w:p>
        </w:tc>
      </w:tr>
      <w:tr w:rsidR="00E429F7" w14:paraId="4B90501C" w14:textId="77777777" w:rsidTr="00E429F7">
        <w:trPr>
          <w:trHeight w:val="450"/>
          <w:jc w:val="center"/>
        </w:trPr>
        <w:tc>
          <w:tcPr>
            <w:tcW w:w="425" w:type="dxa"/>
            <w:vMerge/>
            <w:tcBorders>
              <w:left w:val="single" w:sz="4" w:space="0" w:color="auto"/>
              <w:right w:val="single" w:sz="4" w:space="0" w:color="auto"/>
            </w:tcBorders>
            <w:vAlign w:val="center"/>
            <w:hideMark/>
          </w:tcPr>
          <w:p w14:paraId="103E873A" w14:textId="0126689D" w:rsidR="00E429F7" w:rsidRDefault="00E429F7" w:rsidP="00921C08">
            <w:pPr>
              <w:jc w:val="center"/>
              <w:rPr>
                <w:rFonts w:eastAsia="等线"/>
                <w:color w:val="000000"/>
                <w:szCs w:val="21"/>
              </w:rPr>
            </w:pPr>
          </w:p>
        </w:tc>
        <w:tc>
          <w:tcPr>
            <w:tcW w:w="485" w:type="dxa"/>
            <w:vMerge/>
            <w:tcBorders>
              <w:top w:val="single" w:sz="4" w:space="0" w:color="auto"/>
              <w:left w:val="single" w:sz="4" w:space="0" w:color="auto"/>
              <w:bottom w:val="single" w:sz="4" w:space="0" w:color="auto"/>
              <w:right w:val="single" w:sz="4" w:space="0" w:color="auto"/>
            </w:tcBorders>
            <w:vAlign w:val="center"/>
          </w:tcPr>
          <w:p w14:paraId="7994F088" w14:textId="77777777" w:rsidR="00E429F7" w:rsidRDefault="00E429F7">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49D67398" w14:textId="28EF2616"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4</w:t>
            </w:r>
          </w:p>
        </w:tc>
        <w:tc>
          <w:tcPr>
            <w:tcW w:w="1056" w:type="dxa"/>
            <w:tcBorders>
              <w:top w:val="single" w:sz="4" w:space="0" w:color="auto"/>
              <w:left w:val="nil"/>
              <w:bottom w:val="single" w:sz="4" w:space="0" w:color="auto"/>
              <w:right w:val="single" w:sz="4" w:space="0" w:color="auto"/>
            </w:tcBorders>
            <w:vAlign w:val="center"/>
            <w:hideMark/>
          </w:tcPr>
          <w:p w14:paraId="431D588C"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yz0213107</w:t>
            </w:r>
          </w:p>
        </w:tc>
        <w:tc>
          <w:tcPr>
            <w:tcW w:w="1600" w:type="dxa"/>
            <w:tcBorders>
              <w:top w:val="single" w:sz="4" w:space="0" w:color="auto"/>
              <w:left w:val="nil"/>
              <w:bottom w:val="single" w:sz="4" w:space="0" w:color="auto"/>
              <w:right w:val="single" w:sz="4" w:space="0" w:color="auto"/>
            </w:tcBorders>
            <w:vAlign w:val="center"/>
            <w:hideMark/>
          </w:tcPr>
          <w:p w14:paraId="57DAD3E4"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现代环境仪器分析</w:t>
            </w:r>
          </w:p>
        </w:tc>
        <w:tc>
          <w:tcPr>
            <w:tcW w:w="388" w:type="dxa"/>
            <w:tcBorders>
              <w:top w:val="single" w:sz="4" w:space="0" w:color="auto"/>
              <w:left w:val="nil"/>
              <w:bottom w:val="single" w:sz="4" w:space="0" w:color="auto"/>
              <w:right w:val="single" w:sz="4" w:space="0" w:color="auto"/>
            </w:tcBorders>
            <w:vAlign w:val="center"/>
            <w:hideMark/>
          </w:tcPr>
          <w:p w14:paraId="00FFB44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6CB421EB"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55862690"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168240CD" w14:textId="77777777" w:rsidR="00E429F7" w:rsidRPr="009B707D" w:rsidRDefault="00E429F7">
            <w:pPr>
              <w:widowControl/>
              <w:autoSpaceDE w:val="0"/>
              <w:adjustRightInd w:val="0"/>
              <w:snapToGrid w:val="0"/>
              <w:jc w:val="center"/>
              <w:rPr>
                <w:rFonts w:ascii="宋体" w:hAnsi="宋体"/>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1DFCADD3" w14:textId="77777777" w:rsidR="00E429F7" w:rsidRPr="009B707D" w:rsidRDefault="00E429F7">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01A537B8" w14:textId="77777777" w:rsidR="00E429F7" w:rsidRPr="009B707D" w:rsidRDefault="00E429F7">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3A574CEF"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422F446B"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是</w:t>
            </w:r>
          </w:p>
        </w:tc>
        <w:tc>
          <w:tcPr>
            <w:tcW w:w="766" w:type="dxa"/>
            <w:tcBorders>
              <w:top w:val="single" w:sz="4" w:space="0" w:color="auto"/>
              <w:left w:val="nil"/>
              <w:bottom w:val="single" w:sz="4" w:space="0" w:color="auto"/>
              <w:right w:val="single" w:sz="4" w:space="0" w:color="auto"/>
            </w:tcBorders>
            <w:vAlign w:val="center"/>
            <w:hideMark/>
          </w:tcPr>
          <w:p w14:paraId="2A6088C6"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考试</w:t>
            </w:r>
          </w:p>
        </w:tc>
        <w:tc>
          <w:tcPr>
            <w:tcW w:w="808" w:type="dxa"/>
            <w:vMerge/>
            <w:tcBorders>
              <w:top w:val="single" w:sz="4" w:space="0" w:color="auto"/>
              <w:left w:val="nil"/>
              <w:bottom w:val="nil"/>
              <w:right w:val="single" w:sz="4" w:space="0" w:color="auto"/>
            </w:tcBorders>
            <w:vAlign w:val="center"/>
            <w:hideMark/>
          </w:tcPr>
          <w:p w14:paraId="546BEDD8" w14:textId="77777777" w:rsidR="00E429F7" w:rsidRDefault="00E429F7">
            <w:pPr>
              <w:widowControl/>
              <w:jc w:val="left"/>
              <w:rPr>
                <w:rFonts w:ascii="宋体" w:hAnsi="宋体"/>
                <w:color w:val="000000"/>
                <w:kern w:val="0"/>
                <w:sz w:val="18"/>
                <w:szCs w:val="18"/>
              </w:rPr>
            </w:pPr>
          </w:p>
        </w:tc>
      </w:tr>
      <w:tr w:rsidR="005C44C0" w14:paraId="7AC560F0" w14:textId="77777777" w:rsidTr="005C44C0">
        <w:trPr>
          <w:trHeight w:val="581"/>
          <w:jc w:val="center"/>
        </w:trPr>
        <w:tc>
          <w:tcPr>
            <w:tcW w:w="425" w:type="dxa"/>
            <w:vMerge/>
            <w:tcBorders>
              <w:left w:val="single" w:sz="4" w:space="0" w:color="auto"/>
              <w:right w:val="single" w:sz="4" w:space="0" w:color="auto"/>
            </w:tcBorders>
            <w:vAlign w:val="center"/>
            <w:hideMark/>
          </w:tcPr>
          <w:p w14:paraId="7A5E1770" w14:textId="51BE4A36" w:rsidR="005C44C0" w:rsidRDefault="005C44C0" w:rsidP="005C44C0">
            <w:pPr>
              <w:widowControl/>
              <w:jc w:val="center"/>
              <w:rPr>
                <w:rFonts w:eastAsia="等线"/>
                <w:color w:val="000000"/>
                <w:kern w:val="0"/>
                <w:sz w:val="24"/>
                <w:szCs w:val="24"/>
              </w:rPr>
            </w:pPr>
          </w:p>
        </w:tc>
        <w:tc>
          <w:tcPr>
            <w:tcW w:w="485" w:type="dxa"/>
            <w:vMerge w:val="restart"/>
            <w:tcBorders>
              <w:top w:val="single" w:sz="4" w:space="0" w:color="auto"/>
              <w:left w:val="nil"/>
              <w:bottom w:val="nil"/>
              <w:right w:val="single" w:sz="4" w:space="0" w:color="auto"/>
            </w:tcBorders>
            <w:vAlign w:val="center"/>
            <w:hideMark/>
          </w:tcPr>
          <w:p w14:paraId="06B618A8" w14:textId="77777777" w:rsidR="005C44C0" w:rsidRDefault="005C44C0" w:rsidP="005C44C0">
            <w:pPr>
              <w:widowControl/>
              <w:jc w:val="center"/>
              <w:rPr>
                <w:rFonts w:ascii="宋体" w:hAnsi="宋体"/>
                <w:color w:val="000000"/>
                <w:kern w:val="0"/>
                <w:szCs w:val="21"/>
              </w:rPr>
            </w:pPr>
            <w:proofErr w:type="gramStart"/>
            <w:r>
              <w:rPr>
                <w:rFonts w:ascii="宋体" w:hAnsi="宋体" w:hint="eastAsia"/>
                <w:kern w:val="0"/>
                <w:sz w:val="18"/>
                <w:szCs w:val="18"/>
              </w:rPr>
              <w:t>通识类</w:t>
            </w:r>
            <w:proofErr w:type="gramEnd"/>
          </w:p>
        </w:tc>
        <w:tc>
          <w:tcPr>
            <w:tcW w:w="544" w:type="dxa"/>
            <w:tcBorders>
              <w:top w:val="single" w:sz="4" w:space="0" w:color="auto"/>
              <w:left w:val="nil"/>
              <w:bottom w:val="single" w:sz="4" w:space="0" w:color="auto"/>
              <w:right w:val="single" w:sz="4" w:space="0" w:color="auto"/>
            </w:tcBorders>
            <w:vAlign w:val="center"/>
            <w:hideMark/>
          </w:tcPr>
          <w:p w14:paraId="12DC86FA" w14:textId="77777777" w:rsidR="005C44C0" w:rsidRPr="009B707D" w:rsidRDefault="005C44C0" w:rsidP="005C44C0">
            <w:pPr>
              <w:widowControl/>
              <w:jc w:val="center"/>
              <w:rPr>
                <w:rFonts w:ascii="宋体" w:hAnsi="宋体"/>
                <w:kern w:val="0"/>
                <w:sz w:val="18"/>
                <w:szCs w:val="18"/>
              </w:rPr>
            </w:pPr>
            <w:r w:rsidRPr="009B707D">
              <w:rPr>
                <w:rFonts w:ascii="宋体" w:hAnsi="宋体" w:hint="eastAsia"/>
                <w:kern w:val="0"/>
                <w:sz w:val="18"/>
                <w:szCs w:val="18"/>
              </w:rPr>
              <w:t>1</w:t>
            </w:r>
          </w:p>
        </w:tc>
        <w:tc>
          <w:tcPr>
            <w:tcW w:w="1056" w:type="dxa"/>
            <w:tcBorders>
              <w:top w:val="single" w:sz="4" w:space="0" w:color="auto"/>
              <w:left w:val="nil"/>
              <w:bottom w:val="single" w:sz="4" w:space="0" w:color="auto"/>
              <w:right w:val="single" w:sz="4" w:space="0" w:color="auto"/>
            </w:tcBorders>
            <w:vAlign w:val="center"/>
          </w:tcPr>
          <w:p w14:paraId="3132E329" w14:textId="55990FCD" w:rsidR="005C44C0" w:rsidRPr="009B707D" w:rsidRDefault="005C44C0" w:rsidP="005C44C0">
            <w:pPr>
              <w:widowControl/>
              <w:autoSpaceDE w:val="0"/>
              <w:adjustRightInd w:val="0"/>
              <w:snapToGrid w:val="0"/>
              <w:jc w:val="center"/>
              <w:rPr>
                <w:rFonts w:eastAsia="等线"/>
                <w:sz w:val="18"/>
                <w:szCs w:val="18"/>
              </w:rPr>
            </w:pPr>
            <w:r w:rsidRPr="009B707D">
              <w:rPr>
                <w:rFonts w:eastAsia="等线"/>
                <w:sz w:val="18"/>
                <w:szCs w:val="18"/>
              </w:rPr>
              <w:t>yz0214120</w:t>
            </w:r>
          </w:p>
        </w:tc>
        <w:tc>
          <w:tcPr>
            <w:tcW w:w="1600" w:type="dxa"/>
            <w:tcBorders>
              <w:top w:val="single" w:sz="4" w:space="0" w:color="auto"/>
              <w:left w:val="nil"/>
              <w:bottom w:val="single" w:sz="4" w:space="0" w:color="auto"/>
              <w:right w:val="single" w:sz="4" w:space="0" w:color="auto"/>
            </w:tcBorders>
            <w:vAlign w:val="center"/>
          </w:tcPr>
          <w:p w14:paraId="08417A88" w14:textId="6C001D23"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现代环境仪器分析实验</w:t>
            </w:r>
          </w:p>
        </w:tc>
        <w:tc>
          <w:tcPr>
            <w:tcW w:w="388" w:type="dxa"/>
            <w:tcBorders>
              <w:top w:val="single" w:sz="4" w:space="0" w:color="auto"/>
              <w:left w:val="nil"/>
              <w:bottom w:val="single" w:sz="4" w:space="0" w:color="auto"/>
              <w:right w:val="single" w:sz="4" w:space="0" w:color="auto"/>
            </w:tcBorders>
            <w:vAlign w:val="center"/>
          </w:tcPr>
          <w:p w14:paraId="530676B1" w14:textId="5B6AB69B"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tcPr>
          <w:p w14:paraId="3A04427D" w14:textId="27EC51EB"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tcPr>
          <w:p w14:paraId="50777540" w14:textId="300F76A5"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11D9E8CD" w14:textId="611A2B0F" w:rsidR="005C44C0" w:rsidRPr="009B707D" w:rsidRDefault="005C44C0" w:rsidP="005C44C0">
            <w:pPr>
              <w:widowControl/>
              <w:autoSpaceDE w:val="0"/>
              <w:adjustRightInd w:val="0"/>
              <w:snapToGrid w:val="0"/>
              <w:jc w:val="center"/>
              <w:rPr>
                <w:rFonts w:ascii="宋体" w:hAnsi="宋体"/>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6FC4BE10" w14:textId="77777777" w:rsidR="005C44C0" w:rsidRPr="009B707D" w:rsidRDefault="005C44C0" w:rsidP="005C44C0">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69BC517D" w14:textId="77777777" w:rsidR="005C44C0" w:rsidRPr="009B707D" w:rsidRDefault="005C44C0" w:rsidP="005C44C0">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tcPr>
          <w:p w14:paraId="788F14FA" w14:textId="5C475C59" w:rsidR="005C44C0" w:rsidRPr="009B707D" w:rsidRDefault="005C44C0" w:rsidP="005C44C0">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tcPr>
          <w:p w14:paraId="2424C298" w14:textId="38AEBC51" w:rsidR="005C44C0" w:rsidRPr="009B707D" w:rsidRDefault="005C44C0" w:rsidP="005C44C0">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tcPr>
          <w:p w14:paraId="3149F9CA" w14:textId="227B3E2D" w:rsidR="005C44C0" w:rsidRPr="009B707D" w:rsidRDefault="005C44C0" w:rsidP="005C44C0">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tcBorders>
              <w:top w:val="single" w:sz="4" w:space="0" w:color="auto"/>
              <w:left w:val="nil"/>
              <w:bottom w:val="single" w:sz="4" w:space="0" w:color="auto"/>
              <w:right w:val="single" w:sz="4" w:space="0" w:color="auto"/>
            </w:tcBorders>
            <w:vAlign w:val="center"/>
            <w:hideMark/>
          </w:tcPr>
          <w:p w14:paraId="7E00998A" w14:textId="77777777" w:rsidR="005C44C0" w:rsidRDefault="005C44C0" w:rsidP="005C44C0">
            <w:pPr>
              <w:jc w:val="center"/>
              <w:rPr>
                <w:rFonts w:ascii="宋体" w:hAnsi="宋体"/>
                <w:color w:val="000000"/>
                <w:sz w:val="18"/>
                <w:szCs w:val="18"/>
              </w:rPr>
            </w:pPr>
            <w:r>
              <w:rPr>
                <w:rFonts w:ascii="宋体" w:hAnsi="宋体" w:hint="eastAsia"/>
                <w:color w:val="000000"/>
                <w:sz w:val="18"/>
                <w:szCs w:val="18"/>
              </w:rPr>
              <w:t>必选</w:t>
            </w:r>
          </w:p>
          <w:p w14:paraId="780F3732" w14:textId="77777777" w:rsidR="005C44C0" w:rsidRDefault="005C44C0" w:rsidP="005C44C0">
            <w:pPr>
              <w:jc w:val="center"/>
              <w:rPr>
                <w:rFonts w:ascii="宋体" w:hAnsi="宋体"/>
                <w:color w:val="000000"/>
                <w:sz w:val="18"/>
                <w:szCs w:val="18"/>
              </w:rPr>
            </w:pPr>
            <w:r>
              <w:rPr>
                <w:rFonts w:ascii="宋体" w:hAnsi="宋体" w:hint="eastAsia"/>
                <w:color w:val="000000"/>
                <w:sz w:val="18"/>
                <w:szCs w:val="18"/>
              </w:rPr>
              <w:t>（2学分）</w:t>
            </w:r>
          </w:p>
        </w:tc>
      </w:tr>
      <w:tr w:rsidR="005C44C0" w14:paraId="3A3908C2" w14:textId="77777777" w:rsidTr="005C44C0">
        <w:trPr>
          <w:trHeight w:val="533"/>
          <w:jc w:val="center"/>
        </w:trPr>
        <w:tc>
          <w:tcPr>
            <w:tcW w:w="425" w:type="dxa"/>
            <w:vMerge/>
            <w:tcBorders>
              <w:left w:val="single" w:sz="4" w:space="0" w:color="auto"/>
              <w:right w:val="single" w:sz="4" w:space="0" w:color="auto"/>
            </w:tcBorders>
            <w:vAlign w:val="center"/>
            <w:hideMark/>
          </w:tcPr>
          <w:p w14:paraId="0124C70F" w14:textId="77777777" w:rsidR="005C44C0" w:rsidRDefault="005C44C0" w:rsidP="005C44C0">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7AF54544" w14:textId="77777777" w:rsidR="005C44C0" w:rsidRDefault="005C44C0" w:rsidP="005C44C0">
            <w:pPr>
              <w:widowControl/>
              <w:jc w:val="left"/>
              <w:rPr>
                <w:rFonts w:ascii="宋体" w:hAnsi="宋体"/>
                <w:color w:val="000000"/>
                <w:kern w:val="0"/>
                <w:szCs w:val="21"/>
              </w:rPr>
            </w:pPr>
          </w:p>
        </w:tc>
        <w:tc>
          <w:tcPr>
            <w:tcW w:w="544" w:type="dxa"/>
            <w:tcBorders>
              <w:top w:val="single" w:sz="4" w:space="0" w:color="auto"/>
              <w:left w:val="nil"/>
              <w:bottom w:val="single" w:sz="4" w:space="0" w:color="auto"/>
              <w:right w:val="single" w:sz="4" w:space="0" w:color="auto"/>
            </w:tcBorders>
            <w:vAlign w:val="center"/>
            <w:hideMark/>
          </w:tcPr>
          <w:p w14:paraId="2E6F3219" w14:textId="77777777" w:rsidR="005C44C0" w:rsidRPr="009B707D" w:rsidRDefault="005C44C0" w:rsidP="005C44C0">
            <w:pPr>
              <w:widowControl/>
              <w:jc w:val="center"/>
              <w:rPr>
                <w:rFonts w:ascii="宋体" w:hAnsi="宋体"/>
                <w:kern w:val="0"/>
                <w:sz w:val="18"/>
                <w:szCs w:val="18"/>
              </w:rPr>
            </w:pPr>
            <w:r w:rsidRPr="009B707D">
              <w:rPr>
                <w:rFonts w:ascii="宋体" w:hAnsi="宋体" w:hint="eastAsia"/>
                <w:kern w:val="0"/>
                <w:sz w:val="18"/>
                <w:szCs w:val="18"/>
              </w:rPr>
              <w:t>2</w:t>
            </w:r>
          </w:p>
        </w:tc>
        <w:tc>
          <w:tcPr>
            <w:tcW w:w="1056" w:type="dxa"/>
            <w:tcBorders>
              <w:top w:val="single" w:sz="4" w:space="0" w:color="auto"/>
              <w:left w:val="nil"/>
              <w:bottom w:val="single" w:sz="4" w:space="0" w:color="auto"/>
              <w:right w:val="single" w:sz="4" w:space="0" w:color="auto"/>
            </w:tcBorders>
            <w:vAlign w:val="center"/>
          </w:tcPr>
          <w:p w14:paraId="7AE1B9C7" w14:textId="6D0D1A83" w:rsidR="005C44C0" w:rsidRPr="009B707D" w:rsidRDefault="005C44C0" w:rsidP="005C44C0">
            <w:pPr>
              <w:widowControl/>
              <w:autoSpaceDE w:val="0"/>
              <w:adjustRightInd w:val="0"/>
              <w:snapToGrid w:val="0"/>
              <w:jc w:val="center"/>
              <w:rPr>
                <w:rFonts w:eastAsia="等线"/>
                <w:sz w:val="18"/>
                <w:szCs w:val="18"/>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01</w:t>
            </w:r>
          </w:p>
        </w:tc>
        <w:tc>
          <w:tcPr>
            <w:tcW w:w="1600" w:type="dxa"/>
            <w:tcBorders>
              <w:top w:val="single" w:sz="4" w:space="0" w:color="auto"/>
              <w:left w:val="nil"/>
              <w:bottom w:val="single" w:sz="4" w:space="0" w:color="auto"/>
              <w:right w:val="single" w:sz="4" w:space="0" w:color="auto"/>
            </w:tcBorders>
            <w:vAlign w:val="center"/>
          </w:tcPr>
          <w:p w14:paraId="40A0F92F" w14:textId="2ABF0F73"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科技文献检索</w:t>
            </w:r>
          </w:p>
        </w:tc>
        <w:tc>
          <w:tcPr>
            <w:tcW w:w="388" w:type="dxa"/>
            <w:tcBorders>
              <w:top w:val="single" w:sz="4" w:space="0" w:color="auto"/>
              <w:left w:val="nil"/>
              <w:bottom w:val="single" w:sz="4" w:space="0" w:color="auto"/>
              <w:right w:val="single" w:sz="4" w:space="0" w:color="auto"/>
            </w:tcBorders>
            <w:vAlign w:val="center"/>
          </w:tcPr>
          <w:p w14:paraId="7A845D82" w14:textId="7EC06BFE"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16</w:t>
            </w:r>
          </w:p>
        </w:tc>
        <w:tc>
          <w:tcPr>
            <w:tcW w:w="445" w:type="dxa"/>
            <w:tcBorders>
              <w:top w:val="single" w:sz="4" w:space="0" w:color="auto"/>
              <w:left w:val="nil"/>
              <w:bottom w:val="single" w:sz="4" w:space="0" w:color="auto"/>
              <w:right w:val="single" w:sz="4" w:space="0" w:color="auto"/>
            </w:tcBorders>
            <w:vAlign w:val="center"/>
          </w:tcPr>
          <w:p w14:paraId="43043179" w14:textId="36FBD879"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12EAC281" w14:textId="2FC4F5F6" w:rsidR="005C44C0" w:rsidRPr="009B707D" w:rsidRDefault="005C44C0" w:rsidP="005C44C0">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tcPr>
          <w:p w14:paraId="533496A5" w14:textId="76AC74B1" w:rsidR="005C44C0" w:rsidRPr="009B707D" w:rsidRDefault="005C44C0" w:rsidP="005C44C0">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67" w:type="dxa"/>
            <w:tcBorders>
              <w:top w:val="single" w:sz="4" w:space="0" w:color="auto"/>
              <w:left w:val="nil"/>
              <w:bottom w:val="single" w:sz="4" w:space="0" w:color="auto"/>
              <w:right w:val="single" w:sz="4" w:space="0" w:color="auto"/>
            </w:tcBorders>
            <w:vAlign w:val="center"/>
          </w:tcPr>
          <w:p w14:paraId="2384123B" w14:textId="77777777" w:rsidR="005C44C0" w:rsidRPr="009B707D" w:rsidRDefault="005C44C0" w:rsidP="005C44C0">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1CBC368E" w14:textId="77777777" w:rsidR="005C44C0" w:rsidRPr="009B707D" w:rsidRDefault="005C44C0" w:rsidP="005C44C0">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tcPr>
          <w:p w14:paraId="7B85A63F" w14:textId="5105A93B" w:rsidR="005C44C0" w:rsidRPr="009B707D" w:rsidRDefault="005C44C0" w:rsidP="005C44C0">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tcPr>
          <w:p w14:paraId="5147B5B9" w14:textId="613A0AE2" w:rsidR="005C44C0" w:rsidRPr="009B707D" w:rsidRDefault="005C44C0" w:rsidP="005C44C0">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tcPr>
          <w:p w14:paraId="47135758" w14:textId="0AC060C3" w:rsidR="005C44C0" w:rsidRPr="009B707D" w:rsidRDefault="005C44C0" w:rsidP="005C44C0">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val="restart"/>
            <w:tcBorders>
              <w:top w:val="nil"/>
              <w:left w:val="nil"/>
              <w:bottom w:val="nil"/>
              <w:right w:val="single" w:sz="4" w:space="0" w:color="auto"/>
            </w:tcBorders>
            <w:vAlign w:val="center"/>
            <w:hideMark/>
          </w:tcPr>
          <w:p w14:paraId="4C0A9C57" w14:textId="77777777" w:rsidR="005C44C0" w:rsidRDefault="005C44C0" w:rsidP="005C44C0">
            <w:pPr>
              <w:jc w:val="center"/>
              <w:rPr>
                <w:rFonts w:ascii="宋体" w:hAnsi="宋体"/>
                <w:bCs/>
                <w:color w:val="000000"/>
                <w:sz w:val="18"/>
                <w:szCs w:val="18"/>
              </w:rPr>
            </w:pPr>
            <w:r>
              <w:rPr>
                <w:rFonts w:ascii="宋体" w:hAnsi="宋体" w:hint="eastAsia"/>
                <w:bCs/>
                <w:color w:val="000000"/>
                <w:sz w:val="18"/>
                <w:szCs w:val="18"/>
              </w:rPr>
              <w:t>选修</w:t>
            </w:r>
          </w:p>
          <w:p w14:paraId="4E1C997C" w14:textId="77777777" w:rsidR="005C44C0" w:rsidRDefault="005C44C0" w:rsidP="005C44C0">
            <w:pPr>
              <w:jc w:val="center"/>
              <w:rPr>
                <w:rFonts w:ascii="宋体" w:hAnsi="宋体"/>
                <w:bCs/>
                <w:color w:val="000000"/>
                <w:sz w:val="18"/>
                <w:szCs w:val="18"/>
              </w:rPr>
            </w:pPr>
            <w:r>
              <w:rPr>
                <w:rFonts w:ascii="宋体" w:hAnsi="宋体" w:hint="eastAsia"/>
                <w:bCs/>
                <w:color w:val="000000"/>
                <w:sz w:val="18"/>
                <w:szCs w:val="18"/>
              </w:rPr>
              <w:t>（至少5学分）</w:t>
            </w:r>
          </w:p>
        </w:tc>
      </w:tr>
      <w:tr w:rsidR="00E429F7" w14:paraId="40054C95" w14:textId="77777777" w:rsidTr="00E429F7">
        <w:trPr>
          <w:trHeight w:val="520"/>
          <w:jc w:val="center"/>
        </w:trPr>
        <w:tc>
          <w:tcPr>
            <w:tcW w:w="425" w:type="dxa"/>
            <w:vMerge/>
            <w:tcBorders>
              <w:left w:val="single" w:sz="4" w:space="0" w:color="auto"/>
              <w:right w:val="single" w:sz="4" w:space="0" w:color="auto"/>
            </w:tcBorders>
            <w:vAlign w:val="center"/>
            <w:hideMark/>
          </w:tcPr>
          <w:p w14:paraId="3911C4BB"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79B513FF" w14:textId="77777777" w:rsidR="00E429F7" w:rsidRDefault="00E429F7">
            <w:pPr>
              <w:widowControl/>
              <w:jc w:val="left"/>
              <w:rPr>
                <w:rFonts w:ascii="宋体" w:hAnsi="宋体"/>
                <w:color w:val="000000"/>
                <w:kern w:val="0"/>
                <w:szCs w:val="21"/>
              </w:rPr>
            </w:pPr>
          </w:p>
        </w:tc>
        <w:tc>
          <w:tcPr>
            <w:tcW w:w="544" w:type="dxa"/>
            <w:tcBorders>
              <w:top w:val="single" w:sz="4" w:space="0" w:color="auto"/>
              <w:left w:val="nil"/>
              <w:bottom w:val="single" w:sz="4" w:space="0" w:color="auto"/>
              <w:right w:val="single" w:sz="4" w:space="0" w:color="auto"/>
            </w:tcBorders>
            <w:vAlign w:val="center"/>
            <w:hideMark/>
          </w:tcPr>
          <w:p w14:paraId="32CD0437"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3</w:t>
            </w:r>
          </w:p>
        </w:tc>
        <w:tc>
          <w:tcPr>
            <w:tcW w:w="1056" w:type="dxa"/>
            <w:tcBorders>
              <w:top w:val="single" w:sz="4" w:space="0" w:color="auto"/>
              <w:left w:val="nil"/>
              <w:bottom w:val="single" w:sz="4" w:space="0" w:color="auto"/>
              <w:right w:val="single" w:sz="4" w:space="0" w:color="auto"/>
            </w:tcBorders>
            <w:vAlign w:val="center"/>
            <w:hideMark/>
          </w:tcPr>
          <w:p w14:paraId="7E277F14" w14:textId="12BAD306"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02</w:t>
            </w:r>
          </w:p>
        </w:tc>
        <w:tc>
          <w:tcPr>
            <w:tcW w:w="1600" w:type="dxa"/>
            <w:tcBorders>
              <w:top w:val="single" w:sz="4" w:space="0" w:color="auto"/>
              <w:left w:val="nil"/>
              <w:bottom w:val="single" w:sz="4" w:space="0" w:color="auto"/>
              <w:right w:val="single" w:sz="4" w:space="0" w:color="auto"/>
            </w:tcBorders>
            <w:vAlign w:val="center"/>
            <w:hideMark/>
          </w:tcPr>
          <w:p w14:paraId="4C431EF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实验室安全教育</w:t>
            </w:r>
          </w:p>
        </w:tc>
        <w:tc>
          <w:tcPr>
            <w:tcW w:w="388" w:type="dxa"/>
            <w:tcBorders>
              <w:top w:val="single" w:sz="4" w:space="0" w:color="auto"/>
              <w:left w:val="nil"/>
              <w:bottom w:val="single" w:sz="4" w:space="0" w:color="auto"/>
              <w:right w:val="single" w:sz="4" w:space="0" w:color="auto"/>
            </w:tcBorders>
            <w:vAlign w:val="center"/>
            <w:hideMark/>
          </w:tcPr>
          <w:p w14:paraId="46070D58"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8</w:t>
            </w:r>
          </w:p>
        </w:tc>
        <w:tc>
          <w:tcPr>
            <w:tcW w:w="445" w:type="dxa"/>
            <w:tcBorders>
              <w:top w:val="single" w:sz="4" w:space="0" w:color="auto"/>
              <w:left w:val="nil"/>
              <w:bottom w:val="single" w:sz="4" w:space="0" w:color="auto"/>
              <w:right w:val="single" w:sz="4" w:space="0" w:color="auto"/>
            </w:tcBorders>
            <w:vAlign w:val="center"/>
            <w:hideMark/>
          </w:tcPr>
          <w:p w14:paraId="1797C43C"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0.5</w:t>
            </w:r>
          </w:p>
        </w:tc>
        <w:tc>
          <w:tcPr>
            <w:tcW w:w="333" w:type="dxa"/>
            <w:tcBorders>
              <w:top w:val="single" w:sz="4" w:space="0" w:color="auto"/>
              <w:left w:val="nil"/>
              <w:bottom w:val="single" w:sz="4" w:space="0" w:color="auto"/>
              <w:right w:val="single" w:sz="4" w:space="0" w:color="auto"/>
            </w:tcBorders>
            <w:vAlign w:val="center"/>
          </w:tcPr>
          <w:p w14:paraId="344FEE6A"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797A305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0.5</w:t>
            </w:r>
          </w:p>
        </w:tc>
        <w:tc>
          <w:tcPr>
            <w:tcW w:w="367" w:type="dxa"/>
            <w:tcBorders>
              <w:top w:val="single" w:sz="4" w:space="0" w:color="auto"/>
              <w:left w:val="nil"/>
              <w:bottom w:val="single" w:sz="4" w:space="0" w:color="auto"/>
              <w:right w:val="single" w:sz="4" w:space="0" w:color="auto"/>
            </w:tcBorders>
            <w:vAlign w:val="center"/>
          </w:tcPr>
          <w:p w14:paraId="5F9CB57E"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19EB9EC8"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7F3729BB"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0248EB4A"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42772F34"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715AB602" w14:textId="77777777" w:rsidR="00E429F7" w:rsidRDefault="00E429F7">
            <w:pPr>
              <w:widowControl/>
              <w:jc w:val="left"/>
              <w:rPr>
                <w:rFonts w:ascii="宋体" w:hAnsi="宋体"/>
                <w:bCs/>
                <w:color w:val="000000"/>
                <w:sz w:val="18"/>
                <w:szCs w:val="18"/>
              </w:rPr>
            </w:pPr>
          </w:p>
        </w:tc>
      </w:tr>
      <w:tr w:rsidR="00E429F7" w14:paraId="1B1008EB" w14:textId="77777777" w:rsidTr="00E429F7">
        <w:trPr>
          <w:trHeight w:val="520"/>
          <w:jc w:val="center"/>
        </w:trPr>
        <w:tc>
          <w:tcPr>
            <w:tcW w:w="425" w:type="dxa"/>
            <w:vMerge/>
            <w:tcBorders>
              <w:left w:val="single" w:sz="4" w:space="0" w:color="auto"/>
              <w:right w:val="single" w:sz="4" w:space="0" w:color="auto"/>
            </w:tcBorders>
            <w:vAlign w:val="center"/>
            <w:hideMark/>
          </w:tcPr>
          <w:p w14:paraId="2657D2A9" w14:textId="77777777" w:rsidR="00E429F7" w:rsidRDefault="00E429F7">
            <w:pPr>
              <w:widowControl/>
              <w:jc w:val="left"/>
              <w:rPr>
                <w:rFonts w:eastAsia="等线"/>
                <w:color w:val="000000"/>
                <w:kern w:val="0"/>
                <w:sz w:val="24"/>
                <w:szCs w:val="24"/>
              </w:rPr>
            </w:pPr>
          </w:p>
        </w:tc>
        <w:tc>
          <w:tcPr>
            <w:tcW w:w="485" w:type="dxa"/>
            <w:vMerge/>
            <w:tcBorders>
              <w:top w:val="nil"/>
              <w:left w:val="nil"/>
              <w:bottom w:val="single" w:sz="4" w:space="0" w:color="auto"/>
              <w:right w:val="single" w:sz="4" w:space="0" w:color="auto"/>
            </w:tcBorders>
            <w:vAlign w:val="center"/>
            <w:hideMark/>
          </w:tcPr>
          <w:p w14:paraId="123971C4" w14:textId="77777777" w:rsidR="00E429F7" w:rsidRDefault="00E429F7">
            <w:pPr>
              <w:widowControl/>
              <w:jc w:val="left"/>
              <w:rPr>
                <w:rFonts w:ascii="宋体" w:hAnsi="宋体"/>
                <w:color w:val="000000"/>
                <w:kern w:val="0"/>
                <w:szCs w:val="21"/>
              </w:rPr>
            </w:pPr>
          </w:p>
        </w:tc>
        <w:tc>
          <w:tcPr>
            <w:tcW w:w="544" w:type="dxa"/>
            <w:tcBorders>
              <w:top w:val="single" w:sz="4" w:space="0" w:color="auto"/>
              <w:left w:val="nil"/>
              <w:bottom w:val="single" w:sz="4" w:space="0" w:color="auto"/>
              <w:right w:val="single" w:sz="4" w:space="0" w:color="auto"/>
            </w:tcBorders>
            <w:vAlign w:val="center"/>
            <w:hideMark/>
          </w:tcPr>
          <w:p w14:paraId="40CE33E9"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4</w:t>
            </w:r>
          </w:p>
        </w:tc>
        <w:tc>
          <w:tcPr>
            <w:tcW w:w="1056" w:type="dxa"/>
            <w:tcBorders>
              <w:top w:val="single" w:sz="4" w:space="0" w:color="auto"/>
              <w:left w:val="nil"/>
              <w:bottom w:val="single" w:sz="4" w:space="0" w:color="auto"/>
              <w:right w:val="single" w:sz="4" w:space="0" w:color="auto"/>
            </w:tcBorders>
            <w:vAlign w:val="center"/>
            <w:hideMark/>
          </w:tcPr>
          <w:p w14:paraId="41AA44F7" w14:textId="044BB2CF"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03</w:t>
            </w:r>
          </w:p>
        </w:tc>
        <w:tc>
          <w:tcPr>
            <w:tcW w:w="1600" w:type="dxa"/>
            <w:tcBorders>
              <w:top w:val="single" w:sz="4" w:space="0" w:color="auto"/>
              <w:left w:val="nil"/>
              <w:bottom w:val="single" w:sz="4" w:space="0" w:color="auto"/>
              <w:right w:val="single" w:sz="4" w:space="0" w:color="auto"/>
            </w:tcBorders>
            <w:vAlign w:val="center"/>
            <w:hideMark/>
          </w:tcPr>
          <w:p w14:paraId="3C2490F8"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科技论文写作</w:t>
            </w:r>
          </w:p>
        </w:tc>
        <w:tc>
          <w:tcPr>
            <w:tcW w:w="388" w:type="dxa"/>
            <w:tcBorders>
              <w:top w:val="single" w:sz="4" w:space="0" w:color="auto"/>
              <w:left w:val="nil"/>
              <w:bottom w:val="single" w:sz="4" w:space="0" w:color="auto"/>
              <w:right w:val="single" w:sz="4" w:space="0" w:color="auto"/>
            </w:tcBorders>
            <w:vAlign w:val="center"/>
            <w:hideMark/>
          </w:tcPr>
          <w:p w14:paraId="61DA60BE"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16</w:t>
            </w:r>
          </w:p>
        </w:tc>
        <w:tc>
          <w:tcPr>
            <w:tcW w:w="445" w:type="dxa"/>
            <w:tcBorders>
              <w:top w:val="single" w:sz="4" w:space="0" w:color="auto"/>
              <w:left w:val="nil"/>
              <w:bottom w:val="single" w:sz="4" w:space="0" w:color="auto"/>
              <w:right w:val="single" w:sz="4" w:space="0" w:color="auto"/>
            </w:tcBorders>
            <w:vAlign w:val="center"/>
            <w:hideMark/>
          </w:tcPr>
          <w:p w14:paraId="11BE536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4D91A1D4"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66FA29F0"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67" w:type="dxa"/>
            <w:tcBorders>
              <w:top w:val="single" w:sz="4" w:space="0" w:color="auto"/>
              <w:left w:val="nil"/>
              <w:bottom w:val="single" w:sz="4" w:space="0" w:color="auto"/>
              <w:right w:val="single" w:sz="4" w:space="0" w:color="auto"/>
            </w:tcBorders>
            <w:vAlign w:val="center"/>
          </w:tcPr>
          <w:p w14:paraId="2627D9EB"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61DFDE44"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645EC4FF"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22B852DD"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144FB52A"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50E5CDAB" w14:textId="77777777" w:rsidR="00E429F7" w:rsidRDefault="00E429F7">
            <w:pPr>
              <w:widowControl/>
              <w:jc w:val="left"/>
              <w:rPr>
                <w:rFonts w:ascii="宋体" w:hAnsi="宋体"/>
                <w:bCs/>
                <w:color w:val="000000"/>
                <w:sz w:val="18"/>
                <w:szCs w:val="18"/>
              </w:rPr>
            </w:pPr>
          </w:p>
        </w:tc>
      </w:tr>
      <w:tr w:rsidR="00E429F7" w14:paraId="66805ED8" w14:textId="77777777" w:rsidTr="00E429F7">
        <w:trPr>
          <w:trHeight w:val="444"/>
          <w:jc w:val="center"/>
        </w:trPr>
        <w:tc>
          <w:tcPr>
            <w:tcW w:w="425" w:type="dxa"/>
            <w:vMerge/>
            <w:tcBorders>
              <w:left w:val="single" w:sz="4" w:space="0" w:color="auto"/>
              <w:right w:val="single" w:sz="4" w:space="0" w:color="auto"/>
            </w:tcBorders>
            <w:vAlign w:val="center"/>
            <w:hideMark/>
          </w:tcPr>
          <w:p w14:paraId="5132D325" w14:textId="77777777" w:rsidR="00E429F7" w:rsidRDefault="00E429F7">
            <w:pPr>
              <w:widowControl/>
              <w:jc w:val="left"/>
              <w:rPr>
                <w:rFonts w:eastAsia="等线"/>
                <w:color w:val="000000"/>
                <w:kern w:val="0"/>
                <w:sz w:val="24"/>
                <w:szCs w:val="24"/>
              </w:rPr>
            </w:pPr>
          </w:p>
        </w:tc>
        <w:tc>
          <w:tcPr>
            <w:tcW w:w="485" w:type="dxa"/>
            <w:vMerge w:val="restart"/>
            <w:tcBorders>
              <w:top w:val="single" w:sz="4" w:space="0" w:color="auto"/>
              <w:left w:val="nil"/>
              <w:bottom w:val="nil"/>
              <w:right w:val="single" w:sz="4" w:space="0" w:color="auto"/>
            </w:tcBorders>
            <w:vAlign w:val="center"/>
            <w:hideMark/>
          </w:tcPr>
          <w:p w14:paraId="25DB1FFD" w14:textId="1BC7933F" w:rsidR="00E429F7" w:rsidRDefault="005C44C0">
            <w:pPr>
              <w:widowControl/>
              <w:jc w:val="center"/>
              <w:rPr>
                <w:rFonts w:ascii="宋体" w:hAnsi="宋体"/>
                <w:color w:val="000000"/>
                <w:kern w:val="0"/>
                <w:sz w:val="24"/>
                <w:szCs w:val="24"/>
              </w:rPr>
            </w:pPr>
            <w:r>
              <w:rPr>
                <w:rFonts w:ascii="宋体" w:hAnsi="宋体" w:hint="eastAsia"/>
                <w:kern w:val="0"/>
                <w:sz w:val="18"/>
                <w:szCs w:val="18"/>
              </w:rPr>
              <w:t>环境智慧</w:t>
            </w:r>
            <w:r w:rsidR="00E429F7">
              <w:rPr>
                <w:rFonts w:ascii="宋体" w:hAnsi="宋体" w:hint="eastAsia"/>
                <w:kern w:val="0"/>
                <w:sz w:val="18"/>
                <w:szCs w:val="18"/>
              </w:rPr>
              <w:t>信息技术类</w:t>
            </w:r>
          </w:p>
        </w:tc>
        <w:tc>
          <w:tcPr>
            <w:tcW w:w="544" w:type="dxa"/>
            <w:tcBorders>
              <w:top w:val="single" w:sz="4" w:space="0" w:color="auto"/>
              <w:left w:val="nil"/>
              <w:bottom w:val="single" w:sz="4" w:space="0" w:color="auto"/>
              <w:right w:val="single" w:sz="4" w:space="0" w:color="auto"/>
            </w:tcBorders>
            <w:vAlign w:val="center"/>
            <w:hideMark/>
          </w:tcPr>
          <w:p w14:paraId="6266F5D0"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5</w:t>
            </w:r>
          </w:p>
        </w:tc>
        <w:tc>
          <w:tcPr>
            <w:tcW w:w="1056" w:type="dxa"/>
            <w:tcBorders>
              <w:top w:val="single" w:sz="4" w:space="0" w:color="auto"/>
              <w:left w:val="nil"/>
              <w:bottom w:val="single" w:sz="4" w:space="0" w:color="auto"/>
              <w:right w:val="single" w:sz="4" w:space="0" w:color="auto"/>
            </w:tcBorders>
            <w:vAlign w:val="center"/>
            <w:hideMark/>
          </w:tcPr>
          <w:p w14:paraId="22F122A7"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yz1414101</w:t>
            </w:r>
          </w:p>
        </w:tc>
        <w:tc>
          <w:tcPr>
            <w:tcW w:w="1600" w:type="dxa"/>
            <w:tcBorders>
              <w:top w:val="single" w:sz="4" w:space="0" w:color="auto"/>
              <w:left w:val="nil"/>
              <w:bottom w:val="single" w:sz="4" w:space="0" w:color="auto"/>
              <w:right w:val="single" w:sz="4" w:space="0" w:color="auto"/>
            </w:tcBorders>
            <w:vAlign w:val="center"/>
            <w:hideMark/>
          </w:tcPr>
          <w:p w14:paraId="17CB1E56"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GIS在环境工程领域中的应用</w:t>
            </w:r>
          </w:p>
        </w:tc>
        <w:tc>
          <w:tcPr>
            <w:tcW w:w="388" w:type="dxa"/>
            <w:tcBorders>
              <w:top w:val="single" w:sz="4" w:space="0" w:color="auto"/>
              <w:left w:val="nil"/>
              <w:bottom w:val="single" w:sz="4" w:space="0" w:color="auto"/>
              <w:right w:val="single" w:sz="4" w:space="0" w:color="auto"/>
            </w:tcBorders>
            <w:vAlign w:val="center"/>
            <w:hideMark/>
          </w:tcPr>
          <w:p w14:paraId="66578F86"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4829F00E"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0BEB23E7"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56CD0E16"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13A2528A"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554524DD"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58A41CFB"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旅游</w:t>
            </w:r>
            <w:r w:rsidRPr="009B707D">
              <w:rPr>
                <w:rFonts w:ascii="宋体" w:hAnsi="宋体" w:hint="eastAsia"/>
                <w:sz w:val="18"/>
                <w:szCs w:val="18"/>
              </w:rPr>
              <w:t>与会展</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2AF8BC33"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2358C366"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1F4CF5DA" w14:textId="77777777" w:rsidR="00E429F7" w:rsidRDefault="00E429F7">
            <w:pPr>
              <w:widowControl/>
              <w:jc w:val="left"/>
              <w:rPr>
                <w:rFonts w:ascii="宋体" w:hAnsi="宋体"/>
                <w:bCs/>
                <w:color w:val="000000"/>
                <w:sz w:val="18"/>
                <w:szCs w:val="18"/>
              </w:rPr>
            </w:pPr>
          </w:p>
        </w:tc>
      </w:tr>
      <w:tr w:rsidR="00E429F7" w14:paraId="65673CAD" w14:textId="77777777" w:rsidTr="00E429F7">
        <w:trPr>
          <w:trHeight w:val="515"/>
          <w:jc w:val="center"/>
        </w:trPr>
        <w:tc>
          <w:tcPr>
            <w:tcW w:w="425" w:type="dxa"/>
            <w:vMerge/>
            <w:tcBorders>
              <w:left w:val="single" w:sz="4" w:space="0" w:color="auto"/>
              <w:right w:val="single" w:sz="4" w:space="0" w:color="auto"/>
            </w:tcBorders>
            <w:vAlign w:val="center"/>
            <w:hideMark/>
          </w:tcPr>
          <w:p w14:paraId="65C37C94"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178F1A20" w14:textId="77777777" w:rsidR="00E429F7" w:rsidRDefault="00E429F7">
            <w:pPr>
              <w:widowControl/>
              <w:jc w:val="left"/>
              <w:rPr>
                <w:rFonts w:ascii="宋体" w:hAnsi="宋体"/>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67EA07BA"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6</w:t>
            </w:r>
          </w:p>
        </w:tc>
        <w:tc>
          <w:tcPr>
            <w:tcW w:w="1056" w:type="dxa"/>
            <w:tcBorders>
              <w:top w:val="single" w:sz="4" w:space="0" w:color="auto"/>
              <w:left w:val="nil"/>
              <w:bottom w:val="single" w:sz="4" w:space="0" w:color="auto"/>
              <w:right w:val="single" w:sz="4" w:space="0" w:color="auto"/>
            </w:tcBorders>
            <w:vAlign w:val="center"/>
            <w:hideMark/>
          </w:tcPr>
          <w:p w14:paraId="18375D10"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yz0214105</w:t>
            </w:r>
          </w:p>
        </w:tc>
        <w:tc>
          <w:tcPr>
            <w:tcW w:w="1600" w:type="dxa"/>
            <w:tcBorders>
              <w:top w:val="single" w:sz="4" w:space="0" w:color="auto"/>
              <w:left w:val="nil"/>
              <w:bottom w:val="single" w:sz="4" w:space="0" w:color="auto"/>
              <w:right w:val="single" w:sz="4" w:space="0" w:color="auto"/>
            </w:tcBorders>
            <w:vAlign w:val="center"/>
            <w:hideMark/>
          </w:tcPr>
          <w:p w14:paraId="1EF9F745"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CAD在环境工程设计中的应用</w:t>
            </w:r>
          </w:p>
        </w:tc>
        <w:tc>
          <w:tcPr>
            <w:tcW w:w="388" w:type="dxa"/>
            <w:tcBorders>
              <w:top w:val="single" w:sz="4" w:space="0" w:color="auto"/>
              <w:left w:val="nil"/>
              <w:bottom w:val="single" w:sz="4" w:space="0" w:color="auto"/>
              <w:right w:val="single" w:sz="4" w:space="0" w:color="auto"/>
            </w:tcBorders>
            <w:vAlign w:val="center"/>
            <w:hideMark/>
          </w:tcPr>
          <w:p w14:paraId="768FDE57"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0851AC5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404E2FE5"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1290424E"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434C6335"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6486BCEC"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200A8D51"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4FDC1F43"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4AA82814"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30165FD5" w14:textId="77777777" w:rsidR="00E429F7" w:rsidRDefault="00E429F7">
            <w:pPr>
              <w:widowControl/>
              <w:jc w:val="left"/>
              <w:rPr>
                <w:rFonts w:ascii="宋体" w:hAnsi="宋体"/>
                <w:bCs/>
                <w:color w:val="000000"/>
                <w:sz w:val="18"/>
                <w:szCs w:val="18"/>
              </w:rPr>
            </w:pPr>
          </w:p>
        </w:tc>
      </w:tr>
      <w:tr w:rsidR="00E429F7" w14:paraId="795E07B8" w14:textId="77777777" w:rsidTr="00E429F7">
        <w:trPr>
          <w:trHeight w:val="483"/>
          <w:jc w:val="center"/>
        </w:trPr>
        <w:tc>
          <w:tcPr>
            <w:tcW w:w="425" w:type="dxa"/>
            <w:vMerge/>
            <w:tcBorders>
              <w:left w:val="single" w:sz="4" w:space="0" w:color="auto"/>
              <w:right w:val="single" w:sz="4" w:space="0" w:color="auto"/>
            </w:tcBorders>
            <w:vAlign w:val="center"/>
            <w:hideMark/>
          </w:tcPr>
          <w:p w14:paraId="448FB1EF"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57A9E5AE" w14:textId="77777777" w:rsidR="00E429F7" w:rsidRDefault="00E429F7">
            <w:pPr>
              <w:widowControl/>
              <w:jc w:val="left"/>
              <w:rPr>
                <w:rFonts w:ascii="宋体" w:hAnsi="宋体"/>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2BDD2578"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7</w:t>
            </w:r>
          </w:p>
        </w:tc>
        <w:tc>
          <w:tcPr>
            <w:tcW w:w="1056" w:type="dxa"/>
            <w:tcBorders>
              <w:top w:val="single" w:sz="4" w:space="0" w:color="auto"/>
              <w:left w:val="nil"/>
              <w:bottom w:val="single" w:sz="4" w:space="0" w:color="auto"/>
              <w:right w:val="single" w:sz="4" w:space="0" w:color="auto"/>
            </w:tcBorders>
            <w:vAlign w:val="center"/>
            <w:hideMark/>
          </w:tcPr>
          <w:p w14:paraId="5DF33D97"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yz0214119</w:t>
            </w:r>
          </w:p>
        </w:tc>
        <w:tc>
          <w:tcPr>
            <w:tcW w:w="1600" w:type="dxa"/>
            <w:tcBorders>
              <w:top w:val="single" w:sz="4" w:space="0" w:color="auto"/>
              <w:left w:val="nil"/>
              <w:bottom w:val="single" w:sz="4" w:space="0" w:color="auto"/>
              <w:right w:val="single" w:sz="4" w:space="0" w:color="auto"/>
            </w:tcBorders>
            <w:vAlign w:val="center"/>
            <w:hideMark/>
          </w:tcPr>
          <w:p w14:paraId="578EB141"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环境仿真</w:t>
            </w:r>
          </w:p>
        </w:tc>
        <w:tc>
          <w:tcPr>
            <w:tcW w:w="388" w:type="dxa"/>
            <w:tcBorders>
              <w:top w:val="single" w:sz="4" w:space="0" w:color="auto"/>
              <w:left w:val="nil"/>
              <w:bottom w:val="single" w:sz="4" w:space="0" w:color="auto"/>
              <w:right w:val="single" w:sz="4" w:space="0" w:color="auto"/>
            </w:tcBorders>
            <w:vAlign w:val="center"/>
            <w:hideMark/>
          </w:tcPr>
          <w:p w14:paraId="1832FDEE"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16</w:t>
            </w:r>
          </w:p>
        </w:tc>
        <w:tc>
          <w:tcPr>
            <w:tcW w:w="445" w:type="dxa"/>
            <w:tcBorders>
              <w:top w:val="single" w:sz="4" w:space="0" w:color="auto"/>
              <w:left w:val="nil"/>
              <w:bottom w:val="single" w:sz="4" w:space="0" w:color="auto"/>
              <w:right w:val="single" w:sz="4" w:space="0" w:color="auto"/>
            </w:tcBorders>
            <w:vAlign w:val="center"/>
            <w:hideMark/>
          </w:tcPr>
          <w:p w14:paraId="77445BD7"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148432C8"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2E9CD6E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w:t>
            </w:r>
          </w:p>
        </w:tc>
        <w:tc>
          <w:tcPr>
            <w:tcW w:w="367" w:type="dxa"/>
            <w:tcBorders>
              <w:top w:val="single" w:sz="4" w:space="0" w:color="auto"/>
              <w:left w:val="nil"/>
              <w:bottom w:val="single" w:sz="4" w:space="0" w:color="auto"/>
              <w:right w:val="single" w:sz="4" w:space="0" w:color="auto"/>
            </w:tcBorders>
            <w:vAlign w:val="center"/>
          </w:tcPr>
          <w:p w14:paraId="51EC66BB"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752DEA79"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7D891C4A"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100F384C"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2EF875D"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2A28C6C4" w14:textId="77777777" w:rsidR="00E429F7" w:rsidRDefault="00E429F7">
            <w:pPr>
              <w:widowControl/>
              <w:jc w:val="left"/>
              <w:rPr>
                <w:rFonts w:ascii="宋体" w:hAnsi="宋体"/>
                <w:bCs/>
                <w:color w:val="000000"/>
                <w:sz w:val="18"/>
                <w:szCs w:val="18"/>
              </w:rPr>
            </w:pPr>
          </w:p>
        </w:tc>
      </w:tr>
      <w:tr w:rsidR="00E429F7" w14:paraId="1B2FF117" w14:textId="77777777" w:rsidTr="00E429F7">
        <w:trPr>
          <w:trHeight w:val="491"/>
          <w:jc w:val="center"/>
        </w:trPr>
        <w:tc>
          <w:tcPr>
            <w:tcW w:w="425" w:type="dxa"/>
            <w:vMerge/>
            <w:tcBorders>
              <w:left w:val="single" w:sz="4" w:space="0" w:color="auto"/>
              <w:right w:val="single" w:sz="4" w:space="0" w:color="auto"/>
            </w:tcBorders>
            <w:vAlign w:val="center"/>
            <w:hideMark/>
          </w:tcPr>
          <w:p w14:paraId="275B18BA" w14:textId="77777777" w:rsidR="00E429F7" w:rsidRDefault="00E429F7">
            <w:pPr>
              <w:widowControl/>
              <w:jc w:val="left"/>
              <w:rPr>
                <w:rFonts w:eastAsia="等线"/>
                <w:color w:val="000000"/>
                <w:kern w:val="0"/>
                <w:sz w:val="24"/>
                <w:szCs w:val="24"/>
              </w:rPr>
            </w:pPr>
          </w:p>
        </w:tc>
        <w:tc>
          <w:tcPr>
            <w:tcW w:w="485" w:type="dxa"/>
            <w:vMerge/>
            <w:tcBorders>
              <w:top w:val="nil"/>
              <w:left w:val="nil"/>
              <w:bottom w:val="single" w:sz="4" w:space="0" w:color="auto"/>
              <w:right w:val="single" w:sz="4" w:space="0" w:color="auto"/>
            </w:tcBorders>
            <w:vAlign w:val="center"/>
            <w:hideMark/>
          </w:tcPr>
          <w:p w14:paraId="6CD06D36" w14:textId="77777777" w:rsidR="00E429F7" w:rsidRDefault="00E429F7">
            <w:pPr>
              <w:widowControl/>
              <w:jc w:val="left"/>
              <w:rPr>
                <w:rFonts w:ascii="宋体" w:hAnsi="宋体"/>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12FAA210"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8</w:t>
            </w:r>
          </w:p>
        </w:tc>
        <w:tc>
          <w:tcPr>
            <w:tcW w:w="1056" w:type="dxa"/>
            <w:tcBorders>
              <w:top w:val="single" w:sz="4" w:space="0" w:color="auto"/>
              <w:left w:val="nil"/>
              <w:bottom w:val="single" w:sz="4" w:space="0" w:color="auto"/>
              <w:right w:val="single" w:sz="4" w:space="0" w:color="auto"/>
            </w:tcBorders>
            <w:vAlign w:val="center"/>
            <w:hideMark/>
          </w:tcPr>
          <w:p w14:paraId="3427F397" w14:textId="07CC918A" w:rsidR="00E429F7" w:rsidRPr="009B707D" w:rsidRDefault="00E429F7">
            <w:pPr>
              <w:widowControl/>
              <w:autoSpaceDE w:val="0"/>
              <w:adjustRightInd w:val="0"/>
              <w:snapToGrid w:val="0"/>
              <w:jc w:val="center"/>
              <w:rPr>
                <w:sz w:val="18"/>
                <w:szCs w:val="18"/>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04</w:t>
            </w:r>
          </w:p>
        </w:tc>
        <w:tc>
          <w:tcPr>
            <w:tcW w:w="1600" w:type="dxa"/>
            <w:tcBorders>
              <w:top w:val="single" w:sz="4" w:space="0" w:color="auto"/>
              <w:left w:val="nil"/>
              <w:bottom w:val="single" w:sz="4" w:space="0" w:color="auto"/>
              <w:right w:val="single" w:sz="4" w:space="0" w:color="auto"/>
            </w:tcBorders>
            <w:vAlign w:val="center"/>
            <w:hideMark/>
          </w:tcPr>
          <w:p w14:paraId="7BB8AF0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智慧环保技术与装备</w:t>
            </w:r>
          </w:p>
        </w:tc>
        <w:tc>
          <w:tcPr>
            <w:tcW w:w="388" w:type="dxa"/>
            <w:tcBorders>
              <w:top w:val="single" w:sz="4" w:space="0" w:color="auto"/>
              <w:left w:val="nil"/>
              <w:bottom w:val="single" w:sz="4" w:space="0" w:color="auto"/>
              <w:right w:val="single" w:sz="4" w:space="0" w:color="auto"/>
            </w:tcBorders>
            <w:vAlign w:val="center"/>
            <w:hideMark/>
          </w:tcPr>
          <w:p w14:paraId="771FDB8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1C360CEF"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609AF188"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3330DDE7"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74BDA52E" w14:textId="77777777" w:rsidR="00E429F7" w:rsidRPr="009B707D" w:rsidRDefault="00E429F7">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2A76D3BE" w14:textId="77777777" w:rsidR="00E429F7" w:rsidRPr="009B707D" w:rsidRDefault="00E429F7">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2BA5E795"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16B20484"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4663F712"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040A5372" w14:textId="77777777" w:rsidR="00E429F7" w:rsidRDefault="00E429F7">
            <w:pPr>
              <w:widowControl/>
              <w:jc w:val="left"/>
              <w:rPr>
                <w:rFonts w:ascii="宋体" w:hAnsi="宋体"/>
                <w:bCs/>
                <w:color w:val="000000"/>
                <w:sz w:val="18"/>
                <w:szCs w:val="18"/>
              </w:rPr>
            </w:pPr>
          </w:p>
        </w:tc>
      </w:tr>
      <w:tr w:rsidR="00E429F7" w14:paraId="55CE4CE8" w14:textId="77777777" w:rsidTr="00E429F7">
        <w:trPr>
          <w:trHeight w:val="454"/>
          <w:jc w:val="center"/>
        </w:trPr>
        <w:tc>
          <w:tcPr>
            <w:tcW w:w="425" w:type="dxa"/>
            <w:vMerge/>
            <w:tcBorders>
              <w:left w:val="single" w:sz="4" w:space="0" w:color="auto"/>
              <w:right w:val="single" w:sz="4" w:space="0" w:color="auto"/>
            </w:tcBorders>
            <w:vAlign w:val="center"/>
            <w:hideMark/>
          </w:tcPr>
          <w:p w14:paraId="1940CD6F" w14:textId="77777777" w:rsidR="00E429F7" w:rsidRDefault="00E429F7">
            <w:pPr>
              <w:widowControl/>
              <w:jc w:val="left"/>
              <w:rPr>
                <w:rFonts w:eastAsia="等线"/>
                <w:color w:val="000000"/>
                <w:kern w:val="0"/>
                <w:sz w:val="24"/>
                <w:szCs w:val="24"/>
              </w:rPr>
            </w:pPr>
          </w:p>
        </w:tc>
        <w:tc>
          <w:tcPr>
            <w:tcW w:w="485" w:type="dxa"/>
            <w:vMerge w:val="restart"/>
            <w:tcBorders>
              <w:top w:val="single" w:sz="4" w:space="0" w:color="auto"/>
              <w:left w:val="nil"/>
              <w:bottom w:val="nil"/>
              <w:right w:val="single" w:sz="4" w:space="0" w:color="auto"/>
            </w:tcBorders>
            <w:vAlign w:val="center"/>
            <w:hideMark/>
          </w:tcPr>
          <w:p w14:paraId="6615D923" w14:textId="77777777" w:rsidR="00E429F7" w:rsidRDefault="00E429F7">
            <w:pPr>
              <w:widowControl/>
              <w:jc w:val="center"/>
              <w:rPr>
                <w:color w:val="000000"/>
                <w:kern w:val="0"/>
                <w:sz w:val="24"/>
                <w:szCs w:val="24"/>
              </w:rPr>
            </w:pPr>
            <w:r>
              <w:rPr>
                <w:rFonts w:ascii="宋体" w:hAnsi="宋体" w:hint="eastAsia"/>
                <w:kern w:val="0"/>
                <w:sz w:val="18"/>
                <w:szCs w:val="18"/>
              </w:rPr>
              <w:t>环境工程技术类</w:t>
            </w:r>
          </w:p>
        </w:tc>
        <w:tc>
          <w:tcPr>
            <w:tcW w:w="544" w:type="dxa"/>
            <w:tcBorders>
              <w:top w:val="single" w:sz="4" w:space="0" w:color="auto"/>
              <w:left w:val="nil"/>
              <w:bottom w:val="single" w:sz="4" w:space="0" w:color="auto"/>
              <w:right w:val="single" w:sz="4" w:space="0" w:color="auto"/>
            </w:tcBorders>
            <w:vAlign w:val="center"/>
            <w:hideMark/>
          </w:tcPr>
          <w:p w14:paraId="6F380E4C"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9</w:t>
            </w:r>
          </w:p>
        </w:tc>
        <w:tc>
          <w:tcPr>
            <w:tcW w:w="1056" w:type="dxa"/>
            <w:tcBorders>
              <w:top w:val="single" w:sz="4" w:space="0" w:color="auto"/>
              <w:left w:val="nil"/>
              <w:bottom w:val="single" w:sz="4" w:space="0" w:color="auto"/>
              <w:right w:val="single" w:sz="4" w:space="0" w:color="auto"/>
            </w:tcBorders>
            <w:vAlign w:val="center"/>
            <w:hideMark/>
          </w:tcPr>
          <w:p w14:paraId="548959BE"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yz0214106</w:t>
            </w:r>
          </w:p>
        </w:tc>
        <w:tc>
          <w:tcPr>
            <w:tcW w:w="1600" w:type="dxa"/>
            <w:tcBorders>
              <w:top w:val="single" w:sz="4" w:space="0" w:color="auto"/>
              <w:left w:val="nil"/>
              <w:bottom w:val="single" w:sz="4" w:space="0" w:color="auto"/>
              <w:right w:val="single" w:sz="4" w:space="0" w:color="auto"/>
            </w:tcBorders>
            <w:vAlign w:val="center"/>
            <w:hideMark/>
          </w:tcPr>
          <w:p w14:paraId="3444A9A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大气污染控制技术</w:t>
            </w:r>
          </w:p>
        </w:tc>
        <w:tc>
          <w:tcPr>
            <w:tcW w:w="388" w:type="dxa"/>
            <w:tcBorders>
              <w:top w:val="single" w:sz="4" w:space="0" w:color="auto"/>
              <w:left w:val="nil"/>
              <w:bottom w:val="single" w:sz="4" w:space="0" w:color="auto"/>
              <w:right w:val="single" w:sz="4" w:space="0" w:color="auto"/>
            </w:tcBorders>
            <w:vAlign w:val="center"/>
            <w:hideMark/>
          </w:tcPr>
          <w:p w14:paraId="492D97D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75276FC4"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04F7AFC9"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2D1F75FB"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2AFDEE5C"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6AAE0088"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30575BB1"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22655990"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2529AEFF"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4B2B43A1" w14:textId="77777777" w:rsidR="00E429F7" w:rsidRDefault="00E429F7">
            <w:pPr>
              <w:widowControl/>
              <w:jc w:val="left"/>
              <w:rPr>
                <w:rFonts w:ascii="宋体" w:hAnsi="宋体"/>
                <w:bCs/>
                <w:color w:val="000000"/>
                <w:sz w:val="18"/>
                <w:szCs w:val="18"/>
              </w:rPr>
            </w:pPr>
          </w:p>
        </w:tc>
      </w:tr>
      <w:tr w:rsidR="00E429F7" w14:paraId="51B64C56" w14:textId="77777777" w:rsidTr="00E429F7">
        <w:trPr>
          <w:trHeight w:val="454"/>
          <w:jc w:val="center"/>
        </w:trPr>
        <w:tc>
          <w:tcPr>
            <w:tcW w:w="425" w:type="dxa"/>
            <w:vMerge/>
            <w:tcBorders>
              <w:left w:val="single" w:sz="4" w:space="0" w:color="auto"/>
              <w:right w:val="single" w:sz="4" w:space="0" w:color="auto"/>
            </w:tcBorders>
            <w:vAlign w:val="center"/>
            <w:hideMark/>
          </w:tcPr>
          <w:p w14:paraId="66693CD1"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6E4F0446"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6863F647"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10</w:t>
            </w:r>
          </w:p>
        </w:tc>
        <w:tc>
          <w:tcPr>
            <w:tcW w:w="1056" w:type="dxa"/>
            <w:tcBorders>
              <w:top w:val="single" w:sz="4" w:space="0" w:color="auto"/>
              <w:left w:val="nil"/>
              <w:bottom w:val="single" w:sz="4" w:space="0" w:color="auto"/>
              <w:right w:val="single" w:sz="4" w:space="0" w:color="auto"/>
            </w:tcBorders>
            <w:vAlign w:val="center"/>
            <w:hideMark/>
          </w:tcPr>
          <w:p w14:paraId="5DEBDD94" w14:textId="41693BEE" w:rsidR="00E429F7" w:rsidRPr="009B707D" w:rsidRDefault="00E429F7">
            <w:pPr>
              <w:widowControl/>
              <w:autoSpaceDE w:val="0"/>
              <w:adjustRightInd w:val="0"/>
              <w:snapToGrid w:val="0"/>
              <w:jc w:val="center"/>
              <w:rPr>
                <w:sz w:val="18"/>
                <w:szCs w:val="18"/>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05</w:t>
            </w:r>
          </w:p>
        </w:tc>
        <w:tc>
          <w:tcPr>
            <w:tcW w:w="1600" w:type="dxa"/>
            <w:tcBorders>
              <w:top w:val="single" w:sz="4" w:space="0" w:color="auto"/>
              <w:left w:val="nil"/>
              <w:bottom w:val="single" w:sz="4" w:space="0" w:color="auto"/>
              <w:right w:val="single" w:sz="4" w:space="0" w:color="auto"/>
            </w:tcBorders>
            <w:vAlign w:val="center"/>
            <w:hideMark/>
          </w:tcPr>
          <w:p w14:paraId="3CA0642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固体废物处理与资源化利用技术</w:t>
            </w:r>
          </w:p>
        </w:tc>
        <w:tc>
          <w:tcPr>
            <w:tcW w:w="388" w:type="dxa"/>
            <w:tcBorders>
              <w:top w:val="single" w:sz="4" w:space="0" w:color="auto"/>
              <w:left w:val="nil"/>
              <w:bottom w:val="single" w:sz="4" w:space="0" w:color="auto"/>
              <w:right w:val="single" w:sz="4" w:space="0" w:color="auto"/>
            </w:tcBorders>
            <w:vAlign w:val="center"/>
            <w:hideMark/>
          </w:tcPr>
          <w:p w14:paraId="702F5A3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63A53B0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54D6ABB3"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4A85CD4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0A2172DE"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4040601A"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00B39ACB"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05460CF4"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6B6BB0C0"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1D689F5C" w14:textId="77777777" w:rsidR="00E429F7" w:rsidRDefault="00E429F7">
            <w:pPr>
              <w:widowControl/>
              <w:jc w:val="left"/>
              <w:rPr>
                <w:rFonts w:ascii="宋体" w:hAnsi="宋体"/>
                <w:bCs/>
                <w:color w:val="000000"/>
                <w:sz w:val="18"/>
                <w:szCs w:val="18"/>
              </w:rPr>
            </w:pPr>
          </w:p>
        </w:tc>
      </w:tr>
      <w:tr w:rsidR="00E429F7" w14:paraId="3A2997B9" w14:textId="77777777" w:rsidTr="00E429F7">
        <w:trPr>
          <w:trHeight w:val="479"/>
          <w:jc w:val="center"/>
        </w:trPr>
        <w:tc>
          <w:tcPr>
            <w:tcW w:w="425" w:type="dxa"/>
            <w:vMerge/>
            <w:tcBorders>
              <w:left w:val="single" w:sz="4" w:space="0" w:color="auto"/>
              <w:right w:val="single" w:sz="4" w:space="0" w:color="auto"/>
            </w:tcBorders>
            <w:vAlign w:val="center"/>
            <w:hideMark/>
          </w:tcPr>
          <w:p w14:paraId="599B56C2"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375C3050"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66B62CC0"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11</w:t>
            </w:r>
          </w:p>
        </w:tc>
        <w:tc>
          <w:tcPr>
            <w:tcW w:w="1056" w:type="dxa"/>
            <w:tcBorders>
              <w:top w:val="single" w:sz="4" w:space="0" w:color="auto"/>
              <w:left w:val="nil"/>
              <w:bottom w:val="single" w:sz="4" w:space="0" w:color="auto"/>
              <w:right w:val="single" w:sz="4" w:space="0" w:color="auto"/>
            </w:tcBorders>
            <w:vAlign w:val="center"/>
            <w:hideMark/>
          </w:tcPr>
          <w:p w14:paraId="75DFAAB9"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yz0214109</w:t>
            </w:r>
          </w:p>
        </w:tc>
        <w:tc>
          <w:tcPr>
            <w:tcW w:w="1600" w:type="dxa"/>
            <w:tcBorders>
              <w:top w:val="single" w:sz="4" w:space="0" w:color="auto"/>
              <w:left w:val="nil"/>
              <w:bottom w:val="single" w:sz="4" w:space="0" w:color="auto"/>
              <w:right w:val="single" w:sz="4" w:space="0" w:color="auto"/>
            </w:tcBorders>
            <w:vAlign w:val="center"/>
            <w:hideMark/>
          </w:tcPr>
          <w:p w14:paraId="20A56768"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可再生能源应用与能源技术</w:t>
            </w:r>
          </w:p>
        </w:tc>
        <w:tc>
          <w:tcPr>
            <w:tcW w:w="388" w:type="dxa"/>
            <w:tcBorders>
              <w:top w:val="single" w:sz="4" w:space="0" w:color="auto"/>
              <w:left w:val="nil"/>
              <w:bottom w:val="single" w:sz="4" w:space="0" w:color="auto"/>
              <w:right w:val="single" w:sz="4" w:space="0" w:color="auto"/>
            </w:tcBorders>
            <w:vAlign w:val="center"/>
            <w:hideMark/>
          </w:tcPr>
          <w:p w14:paraId="047CBF5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40C5868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74C60682"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6BF4AEE5"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24E68932"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3B29FC56"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54C2396C"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3A21B755"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A82FC37"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4E1296A2" w14:textId="77777777" w:rsidR="00E429F7" w:rsidRDefault="00E429F7">
            <w:pPr>
              <w:widowControl/>
              <w:jc w:val="left"/>
              <w:rPr>
                <w:rFonts w:ascii="宋体" w:hAnsi="宋体"/>
                <w:bCs/>
                <w:color w:val="000000"/>
                <w:sz w:val="18"/>
                <w:szCs w:val="18"/>
              </w:rPr>
            </w:pPr>
          </w:p>
        </w:tc>
      </w:tr>
      <w:tr w:rsidR="00E429F7" w14:paraId="13A94C15" w14:textId="77777777" w:rsidTr="00E429F7">
        <w:trPr>
          <w:trHeight w:val="573"/>
          <w:jc w:val="center"/>
        </w:trPr>
        <w:tc>
          <w:tcPr>
            <w:tcW w:w="425" w:type="dxa"/>
            <w:vMerge/>
            <w:tcBorders>
              <w:left w:val="single" w:sz="4" w:space="0" w:color="auto"/>
              <w:right w:val="single" w:sz="4" w:space="0" w:color="auto"/>
            </w:tcBorders>
            <w:vAlign w:val="center"/>
            <w:hideMark/>
          </w:tcPr>
          <w:p w14:paraId="68AE69FF"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06255B05"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62217A33"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12</w:t>
            </w:r>
          </w:p>
        </w:tc>
        <w:tc>
          <w:tcPr>
            <w:tcW w:w="1056" w:type="dxa"/>
            <w:tcBorders>
              <w:top w:val="single" w:sz="4" w:space="0" w:color="auto"/>
              <w:left w:val="nil"/>
              <w:bottom w:val="single" w:sz="4" w:space="0" w:color="auto"/>
              <w:right w:val="single" w:sz="4" w:space="0" w:color="auto"/>
            </w:tcBorders>
            <w:vAlign w:val="center"/>
            <w:hideMark/>
          </w:tcPr>
          <w:p w14:paraId="3959D6E3"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yz0214110</w:t>
            </w:r>
          </w:p>
        </w:tc>
        <w:tc>
          <w:tcPr>
            <w:tcW w:w="1600" w:type="dxa"/>
            <w:tcBorders>
              <w:top w:val="single" w:sz="4" w:space="0" w:color="auto"/>
              <w:left w:val="nil"/>
              <w:bottom w:val="single" w:sz="4" w:space="0" w:color="auto"/>
              <w:right w:val="single" w:sz="4" w:space="0" w:color="auto"/>
            </w:tcBorders>
            <w:vAlign w:val="center"/>
            <w:hideMark/>
          </w:tcPr>
          <w:p w14:paraId="46958C92"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土壤生态修复工程</w:t>
            </w:r>
          </w:p>
        </w:tc>
        <w:tc>
          <w:tcPr>
            <w:tcW w:w="388" w:type="dxa"/>
            <w:tcBorders>
              <w:top w:val="single" w:sz="4" w:space="0" w:color="auto"/>
              <w:left w:val="nil"/>
              <w:bottom w:val="single" w:sz="4" w:space="0" w:color="auto"/>
              <w:right w:val="single" w:sz="4" w:space="0" w:color="auto"/>
            </w:tcBorders>
            <w:vAlign w:val="center"/>
            <w:hideMark/>
          </w:tcPr>
          <w:p w14:paraId="723E892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6420FF13"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60E66E9E"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032E80C3"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2A0E78C1"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083B5BA3"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68372653"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26C61B24"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190BF784"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7B2348B5" w14:textId="77777777" w:rsidR="00E429F7" w:rsidRDefault="00E429F7">
            <w:pPr>
              <w:widowControl/>
              <w:jc w:val="left"/>
              <w:rPr>
                <w:rFonts w:ascii="宋体" w:hAnsi="宋体"/>
                <w:bCs/>
                <w:color w:val="000000"/>
                <w:sz w:val="18"/>
                <w:szCs w:val="18"/>
              </w:rPr>
            </w:pPr>
          </w:p>
        </w:tc>
      </w:tr>
      <w:tr w:rsidR="00E429F7" w14:paraId="2352551E" w14:textId="77777777" w:rsidTr="00E429F7">
        <w:trPr>
          <w:trHeight w:val="454"/>
          <w:jc w:val="center"/>
        </w:trPr>
        <w:tc>
          <w:tcPr>
            <w:tcW w:w="425" w:type="dxa"/>
            <w:vMerge/>
            <w:tcBorders>
              <w:left w:val="single" w:sz="4" w:space="0" w:color="auto"/>
              <w:right w:val="single" w:sz="4" w:space="0" w:color="auto"/>
            </w:tcBorders>
            <w:vAlign w:val="center"/>
            <w:hideMark/>
          </w:tcPr>
          <w:p w14:paraId="60D86CB6"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69CF6CF6"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55941A51"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13</w:t>
            </w:r>
          </w:p>
        </w:tc>
        <w:tc>
          <w:tcPr>
            <w:tcW w:w="1056" w:type="dxa"/>
            <w:tcBorders>
              <w:top w:val="single" w:sz="4" w:space="0" w:color="auto"/>
              <w:left w:val="nil"/>
              <w:bottom w:val="single" w:sz="4" w:space="0" w:color="auto"/>
              <w:right w:val="single" w:sz="4" w:space="0" w:color="auto"/>
            </w:tcBorders>
            <w:vAlign w:val="center"/>
            <w:hideMark/>
          </w:tcPr>
          <w:p w14:paraId="2DC2866B"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yz0214111</w:t>
            </w:r>
          </w:p>
        </w:tc>
        <w:tc>
          <w:tcPr>
            <w:tcW w:w="1600" w:type="dxa"/>
            <w:tcBorders>
              <w:top w:val="single" w:sz="4" w:space="0" w:color="auto"/>
              <w:left w:val="nil"/>
              <w:bottom w:val="single" w:sz="4" w:space="0" w:color="auto"/>
              <w:right w:val="single" w:sz="4" w:space="0" w:color="auto"/>
            </w:tcBorders>
            <w:vAlign w:val="center"/>
            <w:hideMark/>
          </w:tcPr>
          <w:p w14:paraId="1AAB8D6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现代环境工程经济学</w:t>
            </w:r>
          </w:p>
        </w:tc>
        <w:tc>
          <w:tcPr>
            <w:tcW w:w="388" w:type="dxa"/>
            <w:tcBorders>
              <w:top w:val="single" w:sz="4" w:space="0" w:color="auto"/>
              <w:left w:val="nil"/>
              <w:bottom w:val="single" w:sz="4" w:space="0" w:color="auto"/>
              <w:right w:val="single" w:sz="4" w:space="0" w:color="auto"/>
            </w:tcBorders>
            <w:vAlign w:val="center"/>
            <w:hideMark/>
          </w:tcPr>
          <w:p w14:paraId="425CED7B"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020F5696"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2179763C"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4BB9A90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2C972C9E"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3E977B85"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546A7A27"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13DD0608"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213D2EE9"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433D577E" w14:textId="77777777" w:rsidR="00E429F7" w:rsidRDefault="00E429F7">
            <w:pPr>
              <w:widowControl/>
              <w:jc w:val="left"/>
              <w:rPr>
                <w:rFonts w:ascii="宋体" w:hAnsi="宋体"/>
                <w:bCs/>
                <w:color w:val="000000"/>
                <w:sz w:val="18"/>
                <w:szCs w:val="18"/>
              </w:rPr>
            </w:pPr>
          </w:p>
        </w:tc>
      </w:tr>
      <w:tr w:rsidR="00E429F7" w14:paraId="5D357013" w14:textId="77777777" w:rsidTr="00E429F7">
        <w:trPr>
          <w:trHeight w:val="454"/>
          <w:jc w:val="center"/>
        </w:trPr>
        <w:tc>
          <w:tcPr>
            <w:tcW w:w="425" w:type="dxa"/>
            <w:vMerge/>
            <w:tcBorders>
              <w:left w:val="single" w:sz="4" w:space="0" w:color="auto"/>
              <w:right w:val="single" w:sz="4" w:space="0" w:color="auto"/>
            </w:tcBorders>
            <w:vAlign w:val="center"/>
            <w:hideMark/>
          </w:tcPr>
          <w:p w14:paraId="2898194C"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6E0F3154"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57E4509C"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14</w:t>
            </w:r>
          </w:p>
        </w:tc>
        <w:tc>
          <w:tcPr>
            <w:tcW w:w="1056" w:type="dxa"/>
            <w:tcBorders>
              <w:top w:val="single" w:sz="4" w:space="0" w:color="auto"/>
              <w:left w:val="nil"/>
              <w:bottom w:val="single" w:sz="4" w:space="0" w:color="auto"/>
              <w:right w:val="single" w:sz="4" w:space="0" w:color="auto"/>
            </w:tcBorders>
            <w:vAlign w:val="center"/>
            <w:hideMark/>
          </w:tcPr>
          <w:p w14:paraId="6CF55C7E"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yz0214112</w:t>
            </w:r>
          </w:p>
        </w:tc>
        <w:tc>
          <w:tcPr>
            <w:tcW w:w="1600" w:type="dxa"/>
            <w:tcBorders>
              <w:top w:val="single" w:sz="4" w:space="0" w:color="auto"/>
              <w:left w:val="nil"/>
              <w:bottom w:val="single" w:sz="4" w:space="0" w:color="auto"/>
              <w:right w:val="single" w:sz="4" w:space="0" w:color="auto"/>
            </w:tcBorders>
            <w:vAlign w:val="center"/>
            <w:hideMark/>
          </w:tcPr>
          <w:p w14:paraId="1BEA363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环境材料</w:t>
            </w:r>
          </w:p>
        </w:tc>
        <w:tc>
          <w:tcPr>
            <w:tcW w:w="388" w:type="dxa"/>
            <w:tcBorders>
              <w:top w:val="single" w:sz="4" w:space="0" w:color="auto"/>
              <w:left w:val="nil"/>
              <w:bottom w:val="single" w:sz="4" w:space="0" w:color="auto"/>
              <w:right w:val="single" w:sz="4" w:space="0" w:color="auto"/>
            </w:tcBorders>
            <w:vAlign w:val="center"/>
            <w:hideMark/>
          </w:tcPr>
          <w:p w14:paraId="032F0AA4"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3EB7F890"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32C794FE"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2DAB953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2A890B25"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667D56F1"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717D46D8"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E13D0DD"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0940ACFE"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113945BF" w14:textId="77777777" w:rsidR="00E429F7" w:rsidRDefault="00E429F7">
            <w:pPr>
              <w:widowControl/>
              <w:jc w:val="left"/>
              <w:rPr>
                <w:rFonts w:ascii="宋体" w:hAnsi="宋体"/>
                <w:bCs/>
                <w:color w:val="000000"/>
                <w:sz w:val="18"/>
                <w:szCs w:val="18"/>
              </w:rPr>
            </w:pPr>
          </w:p>
        </w:tc>
      </w:tr>
      <w:tr w:rsidR="00E429F7" w14:paraId="248AB562" w14:textId="77777777" w:rsidTr="00E429F7">
        <w:trPr>
          <w:trHeight w:val="465"/>
          <w:jc w:val="center"/>
        </w:trPr>
        <w:tc>
          <w:tcPr>
            <w:tcW w:w="425" w:type="dxa"/>
            <w:vMerge/>
            <w:tcBorders>
              <w:left w:val="single" w:sz="4" w:space="0" w:color="auto"/>
              <w:right w:val="single" w:sz="4" w:space="0" w:color="auto"/>
            </w:tcBorders>
            <w:vAlign w:val="center"/>
            <w:hideMark/>
          </w:tcPr>
          <w:p w14:paraId="661971E0"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79328A91"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22FAE7F8"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15</w:t>
            </w:r>
          </w:p>
        </w:tc>
        <w:tc>
          <w:tcPr>
            <w:tcW w:w="1056" w:type="dxa"/>
            <w:tcBorders>
              <w:top w:val="single" w:sz="4" w:space="0" w:color="auto"/>
              <w:left w:val="nil"/>
              <w:bottom w:val="single" w:sz="4" w:space="0" w:color="auto"/>
              <w:right w:val="single" w:sz="4" w:space="0" w:color="auto"/>
            </w:tcBorders>
            <w:vAlign w:val="center"/>
            <w:hideMark/>
          </w:tcPr>
          <w:p w14:paraId="0EA1E259"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yz0214123</w:t>
            </w:r>
          </w:p>
        </w:tc>
        <w:tc>
          <w:tcPr>
            <w:tcW w:w="1600" w:type="dxa"/>
            <w:tcBorders>
              <w:top w:val="single" w:sz="4" w:space="0" w:color="auto"/>
              <w:left w:val="nil"/>
              <w:bottom w:val="single" w:sz="4" w:space="0" w:color="auto"/>
              <w:right w:val="single" w:sz="4" w:space="0" w:color="auto"/>
            </w:tcBorders>
            <w:vAlign w:val="center"/>
            <w:hideMark/>
          </w:tcPr>
          <w:p w14:paraId="73752E38"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膜技术及水处理应用</w:t>
            </w:r>
          </w:p>
        </w:tc>
        <w:tc>
          <w:tcPr>
            <w:tcW w:w="388" w:type="dxa"/>
            <w:tcBorders>
              <w:top w:val="single" w:sz="4" w:space="0" w:color="auto"/>
              <w:left w:val="nil"/>
              <w:bottom w:val="single" w:sz="4" w:space="0" w:color="auto"/>
              <w:right w:val="single" w:sz="4" w:space="0" w:color="auto"/>
            </w:tcBorders>
            <w:vAlign w:val="center"/>
            <w:hideMark/>
          </w:tcPr>
          <w:p w14:paraId="717B1BE4"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1AE9FC48"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1D8012C7"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555D0DBF"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6DE52DBA"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0C183481"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17A2FD20"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2D57A4E"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2C1FFB1"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577AFEB8" w14:textId="77777777" w:rsidR="00E429F7" w:rsidRDefault="00E429F7">
            <w:pPr>
              <w:widowControl/>
              <w:jc w:val="left"/>
              <w:rPr>
                <w:rFonts w:ascii="宋体" w:hAnsi="宋体"/>
                <w:bCs/>
                <w:color w:val="000000"/>
                <w:sz w:val="18"/>
                <w:szCs w:val="18"/>
              </w:rPr>
            </w:pPr>
          </w:p>
        </w:tc>
      </w:tr>
      <w:tr w:rsidR="00E429F7" w14:paraId="15C2571D" w14:textId="77777777" w:rsidTr="00E429F7">
        <w:trPr>
          <w:trHeight w:val="454"/>
          <w:jc w:val="center"/>
        </w:trPr>
        <w:tc>
          <w:tcPr>
            <w:tcW w:w="425" w:type="dxa"/>
            <w:vMerge/>
            <w:tcBorders>
              <w:left w:val="single" w:sz="4" w:space="0" w:color="auto"/>
              <w:right w:val="single" w:sz="4" w:space="0" w:color="auto"/>
            </w:tcBorders>
            <w:vAlign w:val="center"/>
            <w:hideMark/>
          </w:tcPr>
          <w:p w14:paraId="785D3096"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2A1DEF57"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5973B864"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16</w:t>
            </w:r>
          </w:p>
        </w:tc>
        <w:tc>
          <w:tcPr>
            <w:tcW w:w="1056" w:type="dxa"/>
            <w:tcBorders>
              <w:top w:val="single" w:sz="4" w:space="0" w:color="auto"/>
              <w:left w:val="nil"/>
              <w:bottom w:val="single" w:sz="4" w:space="0" w:color="auto"/>
              <w:right w:val="single" w:sz="4" w:space="0" w:color="auto"/>
            </w:tcBorders>
            <w:vAlign w:val="center"/>
            <w:hideMark/>
          </w:tcPr>
          <w:p w14:paraId="4775C1B9" w14:textId="3EA1781D"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06</w:t>
            </w:r>
          </w:p>
        </w:tc>
        <w:tc>
          <w:tcPr>
            <w:tcW w:w="1600" w:type="dxa"/>
            <w:tcBorders>
              <w:top w:val="single" w:sz="4" w:space="0" w:color="auto"/>
              <w:left w:val="nil"/>
              <w:bottom w:val="single" w:sz="4" w:space="0" w:color="auto"/>
              <w:right w:val="single" w:sz="4" w:space="0" w:color="auto"/>
            </w:tcBorders>
            <w:vAlign w:val="center"/>
            <w:hideMark/>
          </w:tcPr>
          <w:p w14:paraId="0B95B78B" w14:textId="52689CE5" w:rsidR="00E429F7" w:rsidRPr="009B707D" w:rsidRDefault="005C44C0">
            <w:pPr>
              <w:widowControl/>
              <w:autoSpaceDE w:val="0"/>
              <w:adjustRightInd w:val="0"/>
              <w:snapToGrid w:val="0"/>
              <w:jc w:val="center"/>
              <w:rPr>
                <w:rFonts w:ascii="宋体" w:hAnsi="宋体"/>
                <w:kern w:val="0"/>
                <w:sz w:val="18"/>
                <w:szCs w:val="18"/>
              </w:rPr>
            </w:pPr>
            <w:proofErr w:type="gramStart"/>
            <w:r w:rsidRPr="009B707D">
              <w:rPr>
                <w:rFonts w:ascii="宋体" w:hAnsi="宋体" w:hint="eastAsia"/>
                <w:kern w:val="0"/>
                <w:sz w:val="18"/>
                <w:szCs w:val="18"/>
              </w:rPr>
              <w:t>碳达峰</w:t>
            </w:r>
            <w:r w:rsidR="00E429F7" w:rsidRPr="009B707D">
              <w:rPr>
                <w:rFonts w:ascii="宋体" w:hAnsi="宋体" w:hint="eastAsia"/>
                <w:kern w:val="0"/>
                <w:sz w:val="18"/>
                <w:szCs w:val="18"/>
              </w:rPr>
              <w:t>碳</w:t>
            </w:r>
            <w:proofErr w:type="gramEnd"/>
            <w:r w:rsidR="00E429F7" w:rsidRPr="009B707D">
              <w:rPr>
                <w:rFonts w:ascii="宋体" w:hAnsi="宋体" w:hint="eastAsia"/>
                <w:kern w:val="0"/>
                <w:sz w:val="18"/>
                <w:szCs w:val="18"/>
              </w:rPr>
              <w:t>中和技术</w:t>
            </w:r>
          </w:p>
        </w:tc>
        <w:tc>
          <w:tcPr>
            <w:tcW w:w="388" w:type="dxa"/>
            <w:tcBorders>
              <w:top w:val="single" w:sz="4" w:space="0" w:color="auto"/>
              <w:left w:val="nil"/>
              <w:bottom w:val="single" w:sz="4" w:space="0" w:color="auto"/>
              <w:right w:val="single" w:sz="4" w:space="0" w:color="auto"/>
            </w:tcBorders>
            <w:vAlign w:val="center"/>
            <w:hideMark/>
          </w:tcPr>
          <w:p w14:paraId="09AF011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19C9FF5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7556601C"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0DB1FD66"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0052E2D6"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06D4E8BD"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30F14898"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337ABE56"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06E4ACA5"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0DBFE50A" w14:textId="77777777" w:rsidR="00E429F7" w:rsidRDefault="00E429F7">
            <w:pPr>
              <w:widowControl/>
              <w:jc w:val="left"/>
              <w:rPr>
                <w:rFonts w:ascii="宋体" w:hAnsi="宋体"/>
                <w:bCs/>
                <w:color w:val="000000"/>
                <w:sz w:val="18"/>
                <w:szCs w:val="18"/>
              </w:rPr>
            </w:pPr>
          </w:p>
        </w:tc>
      </w:tr>
      <w:tr w:rsidR="00E429F7" w14:paraId="7B2CFBAE" w14:textId="77777777" w:rsidTr="00E429F7">
        <w:trPr>
          <w:trHeight w:val="454"/>
          <w:jc w:val="center"/>
        </w:trPr>
        <w:tc>
          <w:tcPr>
            <w:tcW w:w="425" w:type="dxa"/>
            <w:vMerge/>
            <w:tcBorders>
              <w:left w:val="single" w:sz="4" w:space="0" w:color="auto"/>
              <w:right w:val="single" w:sz="4" w:space="0" w:color="auto"/>
            </w:tcBorders>
            <w:vAlign w:val="center"/>
            <w:hideMark/>
          </w:tcPr>
          <w:p w14:paraId="5B949E48" w14:textId="77777777" w:rsidR="00E429F7" w:rsidRDefault="00E429F7">
            <w:pPr>
              <w:widowControl/>
              <w:jc w:val="left"/>
              <w:rPr>
                <w:rFonts w:eastAsia="等线"/>
                <w:color w:val="000000"/>
                <w:kern w:val="0"/>
                <w:sz w:val="24"/>
                <w:szCs w:val="24"/>
              </w:rPr>
            </w:pPr>
          </w:p>
        </w:tc>
        <w:tc>
          <w:tcPr>
            <w:tcW w:w="485" w:type="dxa"/>
            <w:vMerge w:val="restart"/>
            <w:tcBorders>
              <w:top w:val="single" w:sz="4" w:space="0" w:color="auto"/>
              <w:left w:val="nil"/>
              <w:bottom w:val="nil"/>
              <w:right w:val="single" w:sz="4" w:space="0" w:color="auto"/>
            </w:tcBorders>
            <w:vAlign w:val="center"/>
            <w:hideMark/>
          </w:tcPr>
          <w:p w14:paraId="6F890ED3" w14:textId="77777777" w:rsidR="00E429F7" w:rsidRDefault="00E429F7">
            <w:pPr>
              <w:widowControl/>
              <w:jc w:val="center"/>
              <w:rPr>
                <w:color w:val="000000"/>
                <w:kern w:val="0"/>
                <w:sz w:val="24"/>
                <w:szCs w:val="24"/>
              </w:rPr>
            </w:pPr>
            <w:r>
              <w:rPr>
                <w:rFonts w:ascii="宋体" w:hAnsi="宋体" w:hint="eastAsia"/>
                <w:kern w:val="0"/>
                <w:sz w:val="18"/>
                <w:szCs w:val="18"/>
              </w:rPr>
              <w:t>环境政策与管理</w:t>
            </w:r>
          </w:p>
        </w:tc>
        <w:tc>
          <w:tcPr>
            <w:tcW w:w="544" w:type="dxa"/>
            <w:tcBorders>
              <w:top w:val="single" w:sz="4" w:space="0" w:color="auto"/>
              <w:left w:val="nil"/>
              <w:bottom w:val="single" w:sz="4" w:space="0" w:color="auto"/>
              <w:right w:val="single" w:sz="4" w:space="0" w:color="auto"/>
            </w:tcBorders>
            <w:vAlign w:val="center"/>
            <w:hideMark/>
          </w:tcPr>
          <w:p w14:paraId="780AB4ED"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17</w:t>
            </w:r>
          </w:p>
        </w:tc>
        <w:tc>
          <w:tcPr>
            <w:tcW w:w="1056" w:type="dxa"/>
            <w:tcBorders>
              <w:top w:val="single" w:sz="4" w:space="0" w:color="auto"/>
              <w:left w:val="nil"/>
              <w:bottom w:val="single" w:sz="4" w:space="0" w:color="auto"/>
              <w:right w:val="single" w:sz="4" w:space="0" w:color="auto"/>
            </w:tcBorders>
            <w:vAlign w:val="center"/>
            <w:hideMark/>
          </w:tcPr>
          <w:p w14:paraId="4DCBE71A" w14:textId="77777777" w:rsidR="00E429F7" w:rsidRPr="009B707D" w:rsidRDefault="00E429F7">
            <w:pPr>
              <w:widowControl/>
              <w:autoSpaceDE w:val="0"/>
              <w:adjustRightInd w:val="0"/>
              <w:snapToGrid w:val="0"/>
              <w:jc w:val="center"/>
              <w:rPr>
                <w:sz w:val="18"/>
                <w:szCs w:val="18"/>
              </w:rPr>
            </w:pPr>
            <w:r w:rsidRPr="009B707D">
              <w:rPr>
                <w:rFonts w:eastAsia="等线"/>
                <w:sz w:val="18"/>
                <w:szCs w:val="18"/>
              </w:rPr>
              <w:t>yz0214101</w:t>
            </w:r>
          </w:p>
        </w:tc>
        <w:tc>
          <w:tcPr>
            <w:tcW w:w="1600" w:type="dxa"/>
            <w:tcBorders>
              <w:top w:val="single" w:sz="4" w:space="0" w:color="auto"/>
              <w:left w:val="nil"/>
              <w:bottom w:val="single" w:sz="4" w:space="0" w:color="auto"/>
              <w:right w:val="single" w:sz="4" w:space="0" w:color="auto"/>
            </w:tcBorders>
            <w:vAlign w:val="center"/>
            <w:hideMark/>
          </w:tcPr>
          <w:p w14:paraId="226DA5C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环境标准与工程设计技术规范</w:t>
            </w:r>
          </w:p>
        </w:tc>
        <w:tc>
          <w:tcPr>
            <w:tcW w:w="388" w:type="dxa"/>
            <w:tcBorders>
              <w:top w:val="single" w:sz="4" w:space="0" w:color="auto"/>
              <w:left w:val="nil"/>
              <w:bottom w:val="single" w:sz="4" w:space="0" w:color="auto"/>
              <w:right w:val="single" w:sz="4" w:space="0" w:color="auto"/>
            </w:tcBorders>
            <w:vAlign w:val="center"/>
            <w:hideMark/>
          </w:tcPr>
          <w:p w14:paraId="637E0BF3"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759D53BF"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2FA2CADC"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134D392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14968834" w14:textId="77777777" w:rsidR="00E429F7" w:rsidRPr="009B707D" w:rsidRDefault="00E429F7">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6DF3F01B" w14:textId="77777777" w:rsidR="00E429F7" w:rsidRPr="009B707D" w:rsidRDefault="00E429F7">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424F2502"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714B9876" w14:textId="77777777" w:rsidR="00E429F7" w:rsidRPr="009B707D" w:rsidRDefault="00E429F7">
            <w:pPr>
              <w:widowControl/>
              <w:autoSpaceDE w:val="0"/>
              <w:adjustRightInd w:val="0"/>
              <w:snapToGrid w:val="0"/>
              <w:jc w:val="center"/>
              <w:rPr>
                <w:rFonts w:eastAsia="等线"/>
                <w:szCs w:val="21"/>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7C24E5CB"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2E909190" w14:textId="77777777" w:rsidR="00E429F7" w:rsidRDefault="00E429F7">
            <w:pPr>
              <w:widowControl/>
              <w:jc w:val="left"/>
              <w:rPr>
                <w:rFonts w:ascii="宋体" w:hAnsi="宋体"/>
                <w:bCs/>
                <w:color w:val="000000"/>
                <w:sz w:val="18"/>
                <w:szCs w:val="18"/>
              </w:rPr>
            </w:pPr>
          </w:p>
        </w:tc>
      </w:tr>
      <w:tr w:rsidR="00E429F7" w14:paraId="3684186F" w14:textId="77777777" w:rsidTr="00E429F7">
        <w:trPr>
          <w:trHeight w:val="454"/>
          <w:jc w:val="center"/>
        </w:trPr>
        <w:tc>
          <w:tcPr>
            <w:tcW w:w="425" w:type="dxa"/>
            <w:vMerge/>
            <w:tcBorders>
              <w:left w:val="single" w:sz="4" w:space="0" w:color="auto"/>
              <w:right w:val="single" w:sz="4" w:space="0" w:color="auto"/>
            </w:tcBorders>
            <w:vAlign w:val="center"/>
            <w:hideMark/>
          </w:tcPr>
          <w:p w14:paraId="07C02F29"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72DDEF90"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473C65F1" w14:textId="77777777" w:rsidR="00E429F7" w:rsidRPr="009B707D" w:rsidRDefault="00E429F7">
            <w:pPr>
              <w:widowControl/>
              <w:jc w:val="center"/>
              <w:rPr>
                <w:rFonts w:ascii="宋体" w:hAnsi="宋体"/>
                <w:kern w:val="0"/>
                <w:sz w:val="18"/>
                <w:szCs w:val="18"/>
                <w:highlight w:val="red"/>
              </w:rPr>
            </w:pPr>
            <w:r w:rsidRPr="009B707D">
              <w:rPr>
                <w:rFonts w:ascii="宋体" w:hAnsi="宋体" w:hint="eastAsia"/>
                <w:kern w:val="0"/>
                <w:sz w:val="18"/>
                <w:szCs w:val="18"/>
              </w:rPr>
              <w:t>18</w:t>
            </w:r>
          </w:p>
        </w:tc>
        <w:tc>
          <w:tcPr>
            <w:tcW w:w="1056" w:type="dxa"/>
            <w:tcBorders>
              <w:top w:val="single" w:sz="4" w:space="0" w:color="auto"/>
              <w:left w:val="nil"/>
              <w:bottom w:val="single" w:sz="4" w:space="0" w:color="auto"/>
              <w:right w:val="single" w:sz="4" w:space="0" w:color="auto"/>
            </w:tcBorders>
            <w:vAlign w:val="center"/>
            <w:hideMark/>
          </w:tcPr>
          <w:p w14:paraId="731FA77D"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yz0214102</w:t>
            </w:r>
          </w:p>
        </w:tc>
        <w:tc>
          <w:tcPr>
            <w:tcW w:w="1600" w:type="dxa"/>
            <w:tcBorders>
              <w:top w:val="single" w:sz="4" w:space="0" w:color="auto"/>
              <w:left w:val="nil"/>
              <w:bottom w:val="single" w:sz="4" w:space="0" w:color="auto"/>
              <w:right w:val="single" w:sz="4" w:space="0" w:color="auto"/>
            </w:tcBorders>
            <w:vAlign w:val="center"/>
            <w:hideMark/>
          </w:tcPr>
          <w:p w14:paraId="2069578E"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环境风险分</w:t>
            </w:r>
            <w:bookmarkStart w:id="1" w:name="_GoBack"/>
            <w:bookmarkEnd w:id="1"/>
            <w:r w:rsidRPr="009B707D">
              <w:rPr>
                <w:rFonts w:ascii="宋体" w:hAnsi="宋体" w:hint="eastAsia"/>
                <w:kern w:val="0"/>
                <w:sz w:val="18"/>
                <w:szCs w:val="18"/>
              </w:rPr>
              <w:t>析与评估</w:t>
            </w:r>
          </w:p>
        </w:tc>
        <w:tc>
          <w:tcPr>
            <w:tcW w:w="388" w:type="dxa"/>
            <w:tcBorders>
              <w:top w:val="single" w:sz="4" w:space="0" w:color="auto"/>
              <w:left w:val="nil"/>
              <w:bottom w:val="single" w:sz="4" w:space="0" w:color="auto"/>
              <w:right w:val="single" w:sz="4" w:space="0" w:color="auto"/>
            </w:tcBorders>
            <w:vAlign w:val="center"/>
            <w:hideMark/>
          </w:tcPr>
          <w:p w14:paraId="0450A0DB"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2437A2D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056FBFB2"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2B19C71D"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16F866E6"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52904458"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039AC60E"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3ACB1A5"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7327E75F"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5CE41EF2" w14:textId="77777777" w:rsidR="00E429F7" w:rsidRDefault="00E429F7">
            <w:pPr>
              <w:widowControl/>
              <w:jc w:val="left"/>
              <w:rPr>
                <w:rFonts w:ascii="宋体" w:hAnsi="宋体"/>
                <w:bCs/>
                <w:color w:val="000000"/>
                <w:sz w:val="18"/>
                <w:szCs w:val="18"/>
              </w:rPr>
            </w:pPr>
          </w:p>
        </w:tc>
      </w:tr>
      <w:tr w:rsidR="00E429F7" w14:paraId="7E89E9BF" w14:textId="77777777" w:rsidTr="00E429F7">
        <w:trPr>
          <w:trHeight w:val="454"/>
          <w:jc w:val="center"/>
        </w:trPr>
        <w:tc>
          <w:tcPr>
            <w:tcW w:w="425" w:type="dxa"/>
            <w:vMerge/>
            <w:tcBorders>
              <w:left w:val="single" w:sz="4" w:space="0" w:color="auto"/>
              <w:right w:val="single" w:sz="4" w:space="0" w:color="auto"/>
            </w:tcBorders>
            <w:vAlign w:val="center"/>
            <w:hideMark/>
          </w:tcPr>
          <w:p w14:paraId="04AA3118"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102A263C"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3C098E55"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19</w:t>
            </w:r>
          </w:p>
        </w:tc>
        <w:tc>
          <w:tcPr>
            <w:tcW w:w="1056" w:type="dxa"/>
            <w:tcBorders>
              <w:top w:val="single" w:sz="4" w:space="0" w:color="auto"/>
              <w:left w:val="nil"/>
              <w:bottom w:val="single" w:sz="4" w:space="0" w:color="auto"/>
              <w:right w:val="single" w:sz="4" w:space="0" w:color="auto"/>
            </w:tcBorders>
            <w:vAlign w:val="center"/>
            <w:hideMark/>
          </w:tcPr>
          <w:p w14:paraId="55A6381B"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yz0214103</w:t>
            </w:r>
          </w:p>
        </w:tc>
        <w:tc>
          <w:tcPr>
            <w:tcW w:w="1600" w:type="dxa"/>
            <w:tcBorders>
              <w:top w:val="single" w:sz="4" w:space="0" w:color="auto"/>
              <w:left w:val="nil"/>
              <w:bottom w:val="single" w:sz="4" w:space="0" w:color="auto"/>
              <w:right w:val="single" w:sz="4" w:space="0" w:color="auto"/>
            </w:tcBorders>
            <w:vAlign w:val="center"/>
            <w:hideMark/>
          </w:tcPr>
          <w:p w14:paraId="64C34CDB"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清洁生产技术案例分析</w:t>
            </w:r>
          </w:p>
        </w:tc>
        <w:tc>
          <w:tcPr>
            <w:tcW w:w="388" w:type="dxa"/>
            <w:tcBorders>
              <w:top w:val="single" w:sz="4" w:space="0" w:color="auto"/>
              <w:left w:val="nil"/>
              <w:bottom w:val="single" w:sz="4" w:space="0" w:color="auto"/>
              <w:right w:val="single" w:sz="4" w:space="0" w:color="auto"/>
            </w:tcBorders>
            <w:vAlign w:val="center"/>
            <w:hideMark/>
          </w:tcPr>
          <w:p w14:paraId="336860B9"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46537A04"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0B7CB902"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4AD23521"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7D4CFDB0" w14:textId="77777777" w:rsidR="00E429F7" w:rsidRPr="009B707D" w:rsidRDefault="00E429F7">
            <w:pPr>
              <w:widowControl/>
              <w:autoSpaceDE w:val="0"/>
              <w:adjustRightInd w:val="0"/>
              <w:snapToGrid w:val="0"/>
              <w:jc w:val="center"/>
              <w:rPr>
                <w:rFonts w:eastAsia="等线"/>
                <w:szCs w:val="21"/>
              </w:rPr>
            </w:pPr>
          </w:p>
        </w:tc>
        <w:tc>
          <w:tcPr>
            <w:tcW w:w="411" w:type="dxa"/>
            <w:tcBorders>
              <w:top w:val="single" w:sz="4" w:space="0" w:color="auto"/>
              <w:left w:val="nil"/>
              <w:bottom w:val="single" w:sz="4" w:space="0" w:color="auto"/>
              <w:right w:val="single" w:sz="4" w:space="0" w:color="auto"/>
            </w:tcBorders>
            <w:vAlign w:val="center"/>
          </w:tcPr>
          <w:p w14:paraId="0DAD4CD1" w14:textId="77777777" w:rsidR="00E429F7" w:rsidRPr="009B707D" w:rsidRDefault="00E429F7">
            <w:pPr>
              <w:widowControl/>
              <w:autoSpaceDE w:val="0"/>
              <w:adjustRightInd w:val="0"/>
              <w:snapToGrid w:val="0"/>
              <w:jc w:val="center"/>
              <w:rPr>
                <w:rFonts w:eastAsia="等线"/>
              </w:rPr>
            </w:pPr>
          </w:p>
        </w:tc>
        <w:tc>
          <w:tcPr>
            <w:tcW w:w="1045" w:type="dxa"/>
            <w:tcBorders>
              <w:top w:val="single" w:sz="4" w:space="0" w:color="auto"/>
              <w:left w:val="nil"/>
              <w:bottom w:val="single" w:sz="4" w:space="0" w:color="auto"/>
              <w:right w:val="single" w:sz="4" w:space="0" w:color="auto"/>
            </w:tcBorders>
            <w:vAlign w:val="center"/>
            <w:hideMark/>
          </w:tcPr>
          <w:p w14:paraId="4C68956A"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338D2C8" w14:textId="77777777" w:rsidR="00E429F7" w:rsidRPr="009B707D" w:rsidRDefault="00E429F7">
            <w:pPr>
              <w:widowControl/>
              <w:autoSpaceDE w:val="0"/>
              <w:adjustRightInd w:val="0"/>
              <w:snapToGrid w:val="0"/>
              <w:jc w:val="center"/>
              <w:rPr>
                <w:rFonts w:eastAsia="等线"/>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15FB233E" w14:textId="77777777" w:rsidR="00E429F7" w:rsidRPr="009B707D" w:rsidRDefault="00E429F7">
            <w:pPr>
              <w:widowControl/>
              <w:autoSpaceDE w:val="0"/>
              <w:adjustRightInd w:val="0"/>
              <w:snapToGrid w:val="0"/>
              <w:jc w:val="center"/>
              <w:rPr>
                <w:rFonts w:ascii="宋体" w:hAnsi="宋体"/>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5E83BA2B" w14:textId="77777777" w:rsidR="00E429F7" w:rsidRDefault="00E429F7">
            <w:pPr>
              <w:widowControl/>
              <w:jc w:val="left"/>
              <w:rPr>
                <w:rFonts w:ascii="宋体" w:hAnsi="宋体"/>
                <w:bCs/>
                <w:color w:val="000000"/>
                <w:sz w:val="18"/>
                <w:szCs w:val="18"/>
              </w:rPr>
            </w:pPr>
          </w:p>
        </w:tc>
      </w:tr>
      <w:tr w:rsidR="00E429F7" w14:paraId="0A28B577" w14:textId="77777777" w:rsidTr="00E429F7">
        <w:trPr>
          <w:trHeight w:val="454"/>
          <w:jc w:val="center"/>
        </w:trPr>
        <w:tc>
          <w:tcPr>
            <w:tcW w:w="425" w:type="dxa"/>
            <w:vMerge/>
            <w:tcBorders>
              <w:left w:val="single" w:sz="4" w:space="0" w:color="auto"/>
              <w:right w:val="single" w:sz="4" w:space="0" w:color="auto"/>
            </w:tcBorders>
            <w:vAlign w:val="center"/>
            <w:hideMark/>
          </w:tcPr>
          <w:p w14:paraId="0BD93455"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26B962BE"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310DDFE7"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20</w:t>
            </w:r>
          </w:p>
        </w:tc>
        <w:tc>
          <w:tcPr>
            <w:tcW w:w="1056" w:type="dxa"/>
            <w:tcBorders>
              <w:top w:val="single" w:sz="4" w:space="0" w:color="auto"/>
              <w:left w:val="nil"/>
              <w:bottom w:val="single" w:sz="4" w:space="0" w:color="auto"/>
              <w:right w:val="single" w:sz="4" w:space="0" w:color="auto"/>
            </w:tcBorders>
            <w:vAlign w:val="center"/>
            <w:hideMark/>
          </w:tcPr>
          <w:p w14:paraId="7C536254" w14:textId="77777777" w:rsidR="00E429F7" w:rsidRPr="009B707D" w:rsidRDefault="00E429F7">
            <w:pPr>
              <w:widowControl/>
              <w:autoSpaceDE w:val="0"/>
              <w:adjustRightInd w:val="0"/>
              <w:snapToGrid w:val="0"/>
              <w:jc w:val="center"/>
              <w:rPr>
                <w:rFonts w:eastAsia="等线"/>
                <w:sz w:val="18"/>
                <w:szCs w:val="18"/>
              </w:rPr>
            </w:pPr>
            <w:r w:rsidRPr="009B707D">
              <w:rPr>
                <w:rFonts w:eastAsia="等线"/>
                <w:sz w:val="18"/>
                <w:szCs w:val="18"/>
              </w:rPr>
              <w:t>yz0214104</w:t>
            </w:r>
          </w:p>
        </w:tc>
        <w:tc>
          <w:tcPr>
            <w:tcW w:w="1600" w:type="dxa"/>
            <w:tcBorders>
              <w:top w:val="single" w:sz="4" w:space="0" w:color="auto"/>
              <w:left w:val="nil"/>
              <w:bottom w:val="single" w:sz="4" w:space="0" w:color="auto"/>
              <w:right w:val="single" w:sz="4" w:space="0" w:color="auto"/>
            </w:tcBorders>
            <w:vAlign w:val="center"/>
            <w:hideMark/>
          </w:tcPr>
          <w:p w14:paraId="25F02050"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环境评价的理论和方法</w:t>
            </w:r>
          </w:p>
        </w:tc>
        <w:tc>
          <w:tcPr>
            <w:tcW w:w="388" w:type="dxa"/>
            <w:tcBorders>
              <w:top w:val="single" w:sz="4" w:space="0" w:color="auto"/>
              <w:left w:val="nil"/>
              <w:bottom w:val="single" w:sz="4" w:space="0" w:color="auto"/>
              <w:right w:val="single" w:sz="4" w:space="0" w:color="auto"/>
            </w:tcBorders>
            <w:vAlign w:val="center"/>
            <w:hideMark/>
          </w:tcPr>
          <w:p w14:paraId="081450D7"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24</w:t>
            </w:r>
          </w:p>
        </w:tc>
        <w:tc>
          <w:tcPr>
            <w:tcW w:w="445" w:type="dxa"/>
            <w:tcBorders>
              <w:top w:val="single" w:sz="4" w:space="0" w:color="auto"/>
              <w:left w:val="nil"/>
              <w:bottom w:val="single" w:sz="4" w:space="0" w:color="auto"/>
              <w:right w:val="single" w:sz="4" w:space="0" w:color="auto"/>
            </w:tcBorders>
            <w:vAlign w:val="center"/>
            <w:hideMark/>
          </w:tcPr>
          <w:p w14:paraId="0E6E0F4A"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33" w:type="dxa"/>
            <w:tcBorders>
              <w:top w:val="single" w:sz="4" w:space="0" w:color="auto"/>
              <w:left w:val="nil"/>
              <w:bottom w:val="single" w:sz="4" w:space="0" w:color="auto"/>
              <w:right w:val="single" w:sz="4" w:space="0" w:color="auto"/>
            </w:tcBorders>
            <w:vAlign w:val="center"/>
          </w:tcPr>
          <w:p w14:paraId="2F4D52CA" w14:textId="77777777" w:rsidR="00E429F7" w:rsidRPr="009B707D" w:rsidRDefault="00E429F7">
            <w:pPr>
              <w:widowControl/>
              <w:autoSpaceDE w:val="0"/>
              <w:adjustRightInd w:val="0"/>
              <w:snapToGrid w:val="0"/>
              <w:jc w:val="center"/>
              <w:rPr>
                <w:rFonts w:ascii="宋体" w:hAnsi="宋体"/>
                <w:kern w:val="0"/>
                <w:sz w:val="18"/>
                <w:szCs w:val="18"/>
              </w:rPr>
            </w:pPr>
          </w:p>
        </w:tc>
        <w:tc>
          <w:tcPr>
            <w:tcW w:w="411" w:type="dxa"/>
            <w:tcBorders>
              <w:top w:val="single" w:sz="4" w:space="0" w:color="auto"/>
              <w:left w:val="nil"/>
              <w:bottom w:val="single" w:sz="4" w:space="0" w:color="auto"/>
              <w:right w:val="single" w:sz="4" w:space="0" w:color="auto"/>
            </w:tcBorders>
            <w:vAlign w:val="center"/>
            <w:hideMark/>
          </w:tcPr>
          <w:p w14:paraId="446DDF1B" w14:textId="77777777" w:rsidR="00E429F7" w:rsidRPr="009B707D" w:rsidRDefault="00E429F7">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1.5</w:t>
            </w:r>
          </w:p>
        </w:tc>
        <w:tc>
          <w:tcPr>
            <w:tcW w:w="367" w:type="dxa"/>
            <w:tcBorders>
              <w:top w:val="single" w:sz="4" w:space="0" w:color="auto"/>
              <w:left w:val="nil"/>
              <w:bottom w:val="single" w:sz="4" w:space="0" w:color="auto"/>
              <w:right w:val="single" w:sz="4" w:space="0" w:color="auto"/>
            </w:tcBorders>
            <w:vAlign w:val="center"/>
          </w:tcPr>
          <w:p w14:paraId="4614F2D6" w14:textId="77777777" w:rsidR="00E429F7" w:rsidRPr="009B707D" w:rsidRDefault="00E429F7">
            <w:pPr>
              <w:widowControl/>
              <w:autoSpaceDE w:val="0"/>
              <w:adjustRightInd w:val="0"/>
              <w:snapToGrid w:val="0"/>
              <w:jc w:val="center"/>
              <w:rPr>
                <w:rFonts w:eastAsia="等线"/>
                <w:sz w:val="18"/>
                <w:szCs w:val="18"/>
              </w:rPr>
            </w:pPr>
          </w:p>
        </w:tc>
        <w:tc>
          <w:tcPr>
            <w:tcW w:w="411" w:type="dxa"/>
            <w:tcBorders>
              <w:top w:val="single" w:sz="4" w:space="0" w:color="auto"/>
              <w:left w:val="nil"/>
              <w:bottom w:val="single" w:sz="4" w:space="0" w:color="auto"/>
              <w:right w:val="single" w:sz="4" w:space="0" w:color="auto"/>
            </w:tcBorders>
            <w:vAlign w:val="center"/>
          </w:tcPr>
          <w:p w14:paraId="2CB4E864" w14:textId="77777777" w:rsidR="00E429F7" w:rsidRPr="009B707D" w:rsidRDefault="00E429F7">
            <w:pPr>
              <w:widowControl/>
              <w:autoSpaceDE w:val="0"/>
              <w:adjustRightInd w:val="0"/>
              <w:snapToGrid w:val="0"/>
              <w:jc w:val="center"/>
              <w:rPr>
                <w:rFonts w:eastAsia="等线"/>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33440657"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53B4126B"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E337268" w14:textId="77777777" w:rsidR="00E429F7" w:rsidRPr="009B707D" w:rsidRDefault="00E429F7">
            <w:pPr>
              <w:widowControl/>
              <w:autoSpaceDE w:val="0"/>
              <w:adjustRightInd w:val="0"/>
              <w:snapToGrid w:val="0"/>
              <w:jc w:val="center"/>
              <w:rPr>
                <w:rFonts w:eastAsia="等线"/>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56B8C9F6" w14:textId="77777777" w:rsidR="00E429F7" w:rsidRDefault="00E429F7">
            <w:pPr>
              <w:widowControl/>
              <w:jc w:val="left"/>
              <w:rPr>
                <w:rFonts w:ascii="宋体" w:hAnsi="宋体"/>
                <w:bCs/>
                <w:color w:val="000000"/>
                <w:sz w:val="18"/>
                <w:szCs w:val="18"/>
              </w:rPr>
            </w:pPr>
          </w:p>
        </w:tc>
      </w:tr>
      <w:tr w:rsidR="00E429F7" w14:paraId="7BE323CD" w14:textId="77777777" w:rsidTr="00E429F7">
        <w:trPr>
          <w:trHeight w:val="454"/>
          <w:jc w:val="center"/>
        </w:trPr>
        <w:tc>
          <w:tcPr>
            <w:tcW w:w="425" w:type="dxa"/>
            <w:vMerge/>
            <w:tcBorders>
              <w:left w:val="single" w:sz="4" w:space="0" w:color="auto"/>
              <w:bottom w:val="nil"/>
              <w:right w:val="single" w:sz="4" w:space="0" w:color="auto"/>
            </w:tcBorders>
            <w:vAlign w:val="center"/>
            <w:hideMark/>
          </w:tcPr>
          <w:p w14:paraId="56C65A90" w14:textId="77777777" w:rsidR="00E429F7" w:rsidRDefault="00E429F7">
            <w:pPr>
              <w:widowControl/>
              <w:jc w:val="left"/>
              <w:rPr>
                <w:rFonts w:eastAsia="等线"/>
                <w:color w:val="000000"/>
                <w:kern w:val="0"/>
                <w:sz w:val="24"/>
                <w:szCs w:val="24"/>
              </w:rPr>
            </w:pPr>
          </w:p>
        </w:tc>
        <w:tc>
          <w:tcPr>
            <w:tcW w:w="485" w:type="dxa"/>
            <w:vMerge/>
            <w:tcBorders>
              <w:top w:val="nil"/>
              <w:left w:val="nil"/>
              <w:bottom w:val="nil"/>
              <w:right w:val="single" w:sz="4" w:space="0" w:color="auto"/>
            </w:tcBorders>
            <w:vAlign w:val="center"/>
            <w:hideMark/>
          </w:tcPr>
          <w:p w14:paraId="128D3955" w14:textId="77777777" w:rsidR="00E429F7" w:rsidRDefault="00E429F7">
            <w:pPr>
              <w:widowControl/>
              <w:jc w:val="left"/>
              <w:rPr>
                <w:color w:val="000000"/>
                <w:kern w:val="0"/>
                <w:sz w:val="24"/>
                <w:szCs w:val="24"/>
              </w:rPr>
            </w:pPr>
          </w:p>
        </w:tc>
        <w:tc>
          <w:tcPr>
            <w:tcW w:w="544" w:type="dxa"/>
            <w:tcBorders>
              <w:top w:val="single" w:sz="4" w:space="0" w:color="auto"/>
              <w:left w:val="nil"/>
              <w:bottom w:val="single" w:sz="4" w:space="0" w:color="auto"/>
              <w:right w:val="single" w:sz="4" w:space="0" w:color="auto"/>
            </w:tcBorders>
            <w:vAlign w:val="center"/>
            <w:hideMark/>
          </w:tcPr>
          <w:p w14:paraId="4EDD1E63" w14:textId="77777777" w:rsidR="00E429F7" w:rsidRPr="009B707D" w:rsidRDefault="00E429F7">
            <w:pPr>
              <w:widowControl/>
              <w:jc w:val="center"/>
              <w:rPr>
                <w:rFonts w:ascii="宋体" w:hAnsi="宋体"/>
                <w:kern w:val="0"/>
                <w:sz w:val="18"/>
                <w:szCs w:val="18"/>
              </w:rPr>
            </w:pPr>
            <w:r w:rsidRPr="009B707D">
              <w:rPr>
                <w:rFonts w:ascii="宋体" w:hAnsi="宋体" w:hint="eastAsia"/>
                <w:kern w:val="0"/>
                <w:sz w:val="18"/>
                <w:szCs w:val="18"/>
              </w:rPr>
              <w:t>21</w:t>
            </w:r>
          </w:p>
        </w:tc>
        <w:tc>
          <w:tcPr>
            <w:tcW w:w="1056" w:type="dxa"/>
            <w:tcBorders>
              <w:top w:val="single" w:sz="4" w:space="0" w:color="auto"/>
              <w:left w:val="nil"/>
              <w:bottom w:val="single" w:sz="4" w:space="0" w:color="auto"/>
              <w:right w:val="single" w:sz="4" w:space="0" w:color="auto"/>
            </w:tcBorders>
            <w:vAlign w:val="center"/>
            <w:hideMark/>
          </w:tcPr>
          <w:p w14:paraId="13E391C3" w14:textId="671D2271" w:rsidR="00E429F7" w:rsidRPr="009B707D" w:rsidRDefault="00E429F7">
            <w:pPr>
              <w:widowControl/>
              <w:autoSpaceDE w:val="0"/>
              <w:adjustRightInd w:val="0"/>
              <w:snapToGrid w:val="0"/>
              <w:jc w:val="center"/>
              <w:rPr>
                <w:sz w:val="18"/>
                <w:szCs w:val="18"/>
                <w:highlight w:val="red"/>
              </w:rPr>
            </w:pPr>
            <w:r w:rsidRPr="009B707D">
              <w:rPr>
                <w:rFonts w:eastAsia="等线"/>
                <w:sz w:val="18"/>
                <w:szCs w:val="18"/>
              </w:rPr>
              <w:t>yz02</w:t>
            </w:r>
            <w:r w:rsidRPr="009B707D">
              <w:rPr>
                <w:rFonts w:hint="eastAsia"/>
                <w:sz w:val="18"/>
                <w:szCs w:val="18"/>
              </w:rPr>
              <w:t>2</w:t>
            </w:r>
            <w:r w:rsidRPr="009B707D">
              <w:rPr>
                <w:rFonts w:eastAsia="等线"/>
                <w:sz w:val="18"/>
                <w:szCs w:val="18"/>
              </w:rPr>
              <w:t>41</w:t>
            </w:r>
            <w:r w:rsidRPr="009B707D">
              <w:rPr>
                <w:rFonts w:hint="eastAsia"/>
                <w:sz w:val="18"/>
                <w:szCs w:val="18"/>
              </w:rPr>
              <w:t>07</w:t>
            </w:r>
          </w:p>
        </w:tc>
        <w:tc>
          <w:tcPr>
            <w:tcW w:w="1600" w:type="dxa"/>
            <w:tcBorders>
              <w:top w:val="single" w:sz="4" w:space="0" w:color="auto"/>
              <w:left w:val="nil"/>
              <w:bottom w:val="single" w:sz="4" w:space="0" w:color="auto"/>
              <w:right w:val="single" w:sz="4" w:space="0" w:color="auto"/>
            </w:tcBorders>
            <w:vAlign w:val="center"/>
            <w:hideMark/>
          </w:tcPr>
          <w:p w14:paraId="1C5B987E" w14:textId="77777777" w:rsidR="00E429F7" w:rsidRPr="009B707D" w:rsidRDefault="00E429F7">
            <w:pPr>
              <w:widowControl/>
              <w:autoSpaceDE w:val="0"/>
              <w:adjustRightInd w:val="0"/>
              <w:snapToGrid w:val="0"/>
              <w:jc w:val="center"/>
              <w:rPr>
                <w:rFonts w:ascii="宋体" w:hAnsi="宋体"/>
                <w:kern w:val="0"/>
                <w:sz w:val="18"/>
                <w:szCs w:val="18"/>
                <w:highlight w:val="red"/>
              </w:rPr>
            </w:pPr>
            <w:r w:rsidRPr="009B707D">
              <w:rPr>
                <w:rFonts w:ascii="宋体" w:hAnsi="宋体" w:hint="eastAsia"/>
                <w:kern w:val="0"/>
                <w:sz w:val="18"/>
                <w:szCs w:val="18"/>
              </w:rPr>
              <w:t>环境政策解读</w:t>
            </w:r>
          </w:p>
        </w:tc>
        <w:tc>
          <w:tcPr>
            <w:tcW w:w="388" w:type="dxa"/>
            <w:tcBorders>
              <w:top w:val="single" w:sz="4" w:space="0" w:color="auto"/>
              <w:left w:val="nil"/>
              <w:bottom w:val="single" w:sz="4" w:space="0" w:color="auto"/>
              <w:right w:val="single" w:sz="4" w:space="0" w:color="auto"/>
            </w:tcBorders>
            <w:vAlign w:val="center"/>
            <w:hideMark/>
          </w:tcPr>
          <w:p w14:paraId="00F5EB86" w14:textId="77777777" w:rsidR="00E429F7" w:rsidRPr="009B707D" w:rsidRDefault="00E429F7">
            <w:pPr>
              <w:widowControl/>
              <w:autoSpaceDE w:val="0"/>
              <w:adjustRightInd w:val="0"/>
              <w:snapToGrid w:val="0"/>
              <w:jc w:val="center"/>
              <w:rPr>
                <w:rFonts w:ascii="宋体" w:hAnsi="宋体"/>
                <w:kern w:val="0"/>
                <w:sz w:val="18"/>
                <w:szCs w:val="18"/>
                <w:highlight w:val="red"/>
              </w:rPr>
            </w:pPr>
            <w:r w:rsidRPr="009B707D">
              <w:rPr>
                <w:rFonts w:ascii="宋体" w:hAnsi="宋体" w:hint="eastAsia"/>
                <w:kern w:val="0"/>
                <w:sz w:val="18"/>
                <w:szCs w:val="18"/>
              </w:rPr>
              <w:t>8</w:t>
            </w:r>
          </w:p>
        </w:tc>
        <w:tc>
          <w:tcPr>
            <w:tcW w:w="445" w:type="dxa"/>
            <w:tcBorders>
              <w:top w:val="single" w:sz="4" w:space="0" w:color="auto"/>
              <w:left w:val="nil"/>
              <w:bottom w:val="single" w:sz="4" w:space="0" w:color="auto"/>
              <w:right w:val="single" w:sz="4" w:space="0" w:color="auto"/>
            </w:tcBorders>
            <w:vAlign w:val="center"/>
            <w:hideMark/>
          </w:tcPr>
          <w:p w14:paraId="75592DAC" w14:textId="77777777" w:rsidR="00E429F7" w:rsidRPr="009B707D" w:rsidRDefault="00E429F7">
            <w:pPr>
              <w:widowControl/>
              <w:autoSpaceDE w:val="0"/>
              <w:adjustRightInd w:val="0"/>
              <w:snapToGrid w:val="0"/>
              <w:jc w:val="center"/>
              <w:rPr>
                <w:rFonts w:ascii="宋体" w:hAnsi="宋体"/>
                <w:kern w:val="0"/>
                <w:sz w:val="18"/>
                <w:szCs w:val="18"/>
                <w:highlight w:val="red"/>
              </w:rPr>
            </w:pPr>
            <w:r w:rsidRPr="009B707D">
              <w:rPr>
                <w:rFonts w:ascii="宋体" w:hAnsi="宋体" w:hint="eastAsia"/>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793A0FF3" w14:textId="77777777" w:rsidR="00E429F7" w:rsidRPr="009B707D" w:rsidRDefault="00E429F7">
            <w:pPr>
              <w:widowControl/>
              <w:autoSpaceDE w:val="0"/>
              <w:adjustRightInd w:val="0"/>
              <w:snapToGrid w:val="0"/>
              <w:jc w:val="center"/>
              <w:rPr>
                <w:rFonts w:ascii="宋体" w:hAnsi="宋体"/>
                <w:kern w:val="0"/>
                <w:sz w:val="18"/>
                <w:szCs w:val="18"/>
                <w:highlight w:val="red"/>
              </w:rPr>
            </w:pPr>
          </w:p>
        </w:tc>
        <w:tc>
          <w:tcPr>
            <w:tcW w:w="411" w:type="dxa"/>
            <w:tcBorders>
              <w:top w:val="single" w:sz="4" w:space="0" w:color="auto"/>
              <w:left w:val="nil"/>
              <w:bottom w:val="single" w:sz="4" w:space="0" w:color="auto"/>
              <w:right w:val="single" w:sz="4" w:space="0" w:color="auto"/>
            </w:tcBorders>
            <w:vAlign w:val="center"/>
            <w:hideMark/>
          </w:tcPr>
          <w:p w14:paraId="4382DB62" w14:textId="77777777" w:rsidR="00E429F7" w:rsidRPr="009B707D" w:rsidRDefault="00E429F7">
            <w:pPr>
              <w:widowControl/>
              <w:autoSpaceDE w:val="0"/>
              <w:adjustRightInd w:val="0"/>
              <w:snapToGrid w:val="0"/>
              <w:jc w:val="center"/>
              <w:rPr>
                <w:rFonts w:ascii="宋体" w:hAnsi="宋体"/>
                <w:kern w:val="0"/>
                <w:sz w:val="18"/>
                <w:szCs w:val="18"/>
                <w:highlight w:val="red"/>
              </w:rPr>
            </w:pPr>
            <w:r w:rsidRPr="009B707D">
              <w:rPr>
                <w:rFonts w:ascii="宋体" w:hAnsi="宋体" w:hint="eastAsia"/>
                <w:kern w:val="0"/>
                <w:sz w:val="18"/>
                <w:szCs w:val="18"/>
              </w:rPr>
              <w:t>0.5</w:t>
            </w:r>
          </w:p>
        </w:tc>
        <w:tc>
          <w:tcPr>
            <w:tcW w:w="367" w:type="dxa"/>
            <w:tcBorders>
              <w:top w:val="single" w:sz="4" w:space="0" w:color="auto"/>
              <w:left w:val="nil"/>
              <w:bottom w:val="single" w:sz="4" w:space="0" w:color="auto"/>
              <w:right w:val="single" w:sz="4" w:space="0" w:color="auto"/>
            </w:tcBorders>
            <w:vAlign w:val="center"/>
          </w:tcPr>
          <w:p w14:paraId="0E270D0E" w14:textId="77777777" w:rsidR="00E429F7" w:rsidRPr="009B707D" w:rsidRDefault="00E429F7">
            <w:pPr>
              <w:widowControl/>
              <w:autoSpaceDE w:val="0"/>
              <w:adjustRightInd w:val="0"/>
              <w:snapToGrid w:val="0"/>
              <w:jc w:val="center"/>
              <w:rPr>
                <w:rFonts w:eastAsia="等线"/>
                <w:szCs w:val="21"/>
                <w:highlight w:val="red"/>
              </w:rPr>
            </w:pPr>
          </w:p>
        </w:tc>
        <w:tc>
          <w:tcPr>
            <w:tcW w:w="411" w:type="dxa"/>
            <w:tcBorders>
              <w:top w:val="single" w:sz="4" w:space="0" w:color="auto"/>
              <w:left w:val="nil"/>
              <w:bottom w:val="single" w:sz="4" w:space="0" w:color="auto"/>
              <w:right w:val="single" w:sz="4" w:space="0" w:color="auto"/>
            </w:tcBorders>
            <w:vAlign w:val="center"/>
          </w:tcPr>
          <w:p w14:paraId="0B2C8C62" w14:textId="77777777" w:rsidR="00E429F7" w:rsidRPr="009B707D" w:rsidRDefault="00E429F7">
            <w:pPr>
              <w:widowControl/>
              <w:autoSpaceDE w:val="0"/>
              <w:adjustRightInd w:val="0"/>
              <w:snapToGrid w:val="0"/>
              <w:jc w:val="center"/>
              <w:rPr>
                <w:rFonts w:eastAsia="等线"/>
                <w:highlight w:val="red"/>
              </w:rPr>
            </w:pPr>
          </w:p>
        </w:tc>
        <w:tc>
          <w:tcPr>
            <w:tcW w:w="1045" w:type="dxa"/>
            <w:tcBorders>
              <w:top w:val="single" w:sz="4" w:space="0" w:color="auto"/>
              <w:left w:val="nil"/>
              <w:bottom w:val="single" w:sz="4" w:space="0" w:color="auto"/>
              <w:right w:val="single" w:sz="4" w:space="0" w:color="auto"/>
            </w:tcBorders>
            <w:vAlign w:val="center"/>
            <w:hideMark/>
          </w:tcPr>
          <w:p w14:paraId="47124B37" w14:textId="77777777" w:rsidR="00E429F7" w:rsidRPr="009B707D" w:rsidRDefault="00E429F7">
            <w:pPr>
              <w:widowControl/>
              <w:autoSpaceDE w:val="0"/>
              <w:adjustRightInd w:val="0"/>
              <w:snapToGrid w:val="0"/>
              <w:jc w:val="center"/>
              <w:rPr>
                <w:rFonts w:eastAsia="等线"/>
                <w:highlight w:val="red"/>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23DC5EFD" w14:textId="77777777" w:rsidR="00E429F7" w:rsidRPr="009B707D" w:rsidRDefault="00E429F7">
            <w:pPr>
              <w:widowControl/>
              <w:autoSpaceDE w:val="0"/>
              <w:adjustRightInd w:val="0"/>
              <w:snapToGrid w:val="0"/>
              <w:jc w:val="center"/>
              <w:rPr>
                <w:rFonts w:eastAsia="等线"/>
                <w:highlight w:val="red"/>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5834D9DD" w14:textId="77777777" w:rsidR="00E429F7" w:rsidRPr="009B707D" w:rsidRDefault="00E429F7">
            <w:pPr>
              <w:widowControl/>
              <w:autoSpaceDE w:val="0"/>
              <w:adjustRightInd w:val="0"/>
              <w:snapToGrid w:val="0"/>
              <w:jc w:val="center"/>
              <w:rPr>
                <w:rFonts w:ascii="宋体" w:hAnsi="宋体"/>
                <w:sz w:val="18"/>
                <w:szCs w:val="18"/>
                <w:highlight w:val="red"/>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7E96D7D6" w14:textId="77777777" w:rsidR="00E429F7" w:rsidRDefault="00E429F7">
            <w:pPr>
              <w:widowControl/>
              <w:jc w:val="left"/>
              <w:rPr>
                <w:rFonts w:ascii="宋体" w:hAnsi="宋体"/>
                <w:bCs/>
                <w:color w:val="000000"/>
                <w:sz w:val="18"/>
                <w:szCs w:val="18"/>
              </w:rPr>
            </w:pPr>
          </w:p>
        </w:tc>
      </w:tr>
      <w:tr w:rsidR="00E828D6" w14:paraId="1B69AE7A" w14:textId="77777777" w:rsidTr="00E828D6">
        <w:trPr>
          <w:trHeight w:val="454"/>
          <w:jc w:val="center"/>
        </w:trPr>
        <w:tc>
          <w:tcPr>
            <w:tcW w:w="910" w:type="dxa"/>
            <w:gridSpan w:val="2"/>
            <w:vMerge w:val="restart"/>
            <w:tcBorders>
              <w:top w:val="single" w:sz="4" w:space="0" w:color="auto"/>
              <w:left w:val="single" w:sz="4" w:space="0" w:color="auto"/>
              <w:bottom w:val="nil"/>
              <w:right w:val="single" w:sz="4" w:space="0" w:color="auto"/>
            </w:tcBorders>
            <w:vAlign w:val="center"/>
            <w:hideMark/>
          </w:tcPr>
          <w:p w14:paraId="53E16170" w14:textId="77777777" w:rsidR="00E828D6" w:rsidRDefault="00E828D6">
            <w:pPr>
              <w:widowControl/>
              <w:jc w:val="center"/>
              <w:rPr>
                <w:rFonts w:eastAsia="等线"/>
                <w:color w:val="000000"/>
                <w:szCs w:val="21"/>
              </w:rPr>
            </w:pPr>
            <w:r>
              <w:rPr>
                <w:rFonts w:ascii="宋体" w:hAnsi="宋体"/>
                <w:color w:val="000000"/>
              </w:rPr>
              <w:t>补修课程</w:t>
            </w:r>
          </w:p>
        </w:tc>
        <w:tc>
          <w:tcPr>
            <w:tcW w:w="544" w:type="dxa"/>
            <w:tcBorders>
              <w:top w:val="single" w:sz="4" w:space="0" w:color="auto"/>
              <w:left w:val="nil"/>
              <w:bottom w:val="single" w:sz="4" w:space="0" w:color="auto"/>
              <w:right w:val="single" w:sz="4" w:space="0" w:color="auto"/>
            </w:tcBorders>
            <w:vAlign w:val="center"/>
            <w:hideMark/>
          </w:tcPr>
          <w:p w14:paraId="0863EA2C"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1</w:t>
            </w:r>
          </w:p>
        </w:tc>
        <w:tc>
          <w:tcPr>
            <w:tcW w:w="1056" w:type="dxa"/>
            <w:tcBorders>
              <w:top w:val="single" w:sz="4" w:space="0" w:color="auto"/>
              <w:left w:val="nil"/>
              <w:bottom w:val="single" w:sz="4" w:space="0" w:color="auto"/>
              <w:right w:val="single" w:sz="4" w:space="0" w:color="auto"/>
            </w:tcBorders>
            <w:vAlign w:val="center"/>
            <w:hideMark/>
          </w:tcPr>
          <w:p w14:paraId="7C1B3D59"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yb0214123</w:t>
            </w:r>
          </w:p>
        </w:tc>
        <w:tc>
          <w:tcPr>
            <w:tcW w:w="1600" w:type="dxa"/>
            <w:tcBorders>
              <w:top w:val="single" w:sz="4" w:space="0" w:color="auto"/>
              <w:left w:val="nil"/>
              <w:bottom w:val="single" w:sz="4" w:space="0" w:color="auto"/>
              <w:right w:val="single" w:sz="4" w:space="0" w:color="auto"/>
            </w:tcBorders>
            <w:vAlign w:val="center"/>
            <w:hideMark/>
          </w:tcPr>
          <w:p w14:paraId="3C0D7558"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环境科学概论</w:t>
            </w:r>
          </w:p>
        </w:tc>
        <w:tc>
          <w:tcPr>
            <w:tcW w:w="388" w:type="dxa"/>
            <w:tcBorders>
              <w:top w:val="single" w:sz="4" w:space="0" w:color="auto"/>
              <w:left w:val="nil"/>
              <w:bottom w:val="single" w:sz="4" w:space="0" w:color="auto"/>
              <w:right w:val="single" w:sz="4" w:space="0" w:color="auto"/>
            </w:tcBorders>
            <w:vAlign w:val="center"/>
            <w:hideMark/>
          </w:tcPr>
          <w:p w14:paraId="6B5B8E1A"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3267732F"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45BA8FBD"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2129324F" w14:textId="77777777" w:rsidR="00E828D6" w:rsidRPr="009B707D" w:rsidRDefault="00E828D6">
            <w:pPr>
              <w:widowControl/>
              <w:autoSpaceDE w:val="0"/>
              <w:adjustRightInd w:val="0"/>
              <w:snapToGrid w:val="0"/>
              <w:jc w:val="center"/>
              <w:rPr>
                <w:rFonts w:ascii="宋体" w:hAnsi="宋体"/>
                <w:b/>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447BC2B6"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5AE99AEE"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4EE97BFE"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E46AFD0"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28D3B806"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考查</w:t>
            </w:r>
          </w:p>
        </w:tc>
        <w:tc>
          <w:tcPr>
            <w:tcW w:w="808" w:type="dxa"/>
            <w:vMerge w:val="restart"/>
            <w:tcBorders>
              <w:top w:val="single" w:sz="4" w:space="0" w:color="auto"/>
              <w:left w:val="nil"/>
              <w:bottom w:val="nil"/>
              <w:right w:val="single" w:sz="4" w:space="0" w:color="auto"/>
            </w:tcBorders>
            <w:vAlign w:val="center"/>
            <w:hideMark/>
          </w:tcPr>
          <w:p w14:paraId="5D478296" w14:textId="77777777" w:rsidR="00E828D6" w:rsidRDefault="00E828D6">
            <w:pPr>
              <w:spacing w:line="340" w:lineRule="exact"/>
              <w:jc w:val="center"/>
              <w:rPr>
                <w:rFonts w:ascii="宋体" w:hAnsi="宋体"/>
                <w:b/>
                <w:color w:val="000000"/>
                <w:sz w:val="18"/>
                <w:szCs w:val="18"/>
              </w:rPr>
            </w:pPr>
            <w:r>
              <w:rPr>
                <w:rFonts w:ascii="宋体" w:hAnsi="宋体" w:hint="eastAsia"/>
                <w:bCs/>
                <w:color w:val="000000"/>
                <w:sz w:val="18"/>
                <w:szCs w:val="18"/>
              </w:rPr>
              <w:t>至少2门，同等学历、跨学科必修，不计学分</w:t>
            </w:r>
          </w:p>
        </w:tc>
      </w:tr>
      <w:tr w:rsidR="00E828D6" w14:paraId="55838C69" w14:textId="77777777" w:rsidTr="00E828D6">
        <w:trPr>
          <w:trHeight w:val="454"/>
          <w:jc w:val="center"/>
        </w:trPr>
        <w:tc>
          <w:tcPr>
            <w:tcW w:w="910" w:type="dxa"/>
            <w:gridSpan w:val="2"/>
            <w:vMerge/>
            <w:tcBorders>
              <w:top w:val="nil"/>
              <w:left w:val="single" w:sz="4" w:space="0" w:color="auto"/>
              <w:bottom w:val="nil"/>
              <w:right w:val="single" w:sz="4" w:space="0" w:color="auto"/>
            </w:tcBorders>
            <w:vAlign w:val="center"/>
            <w:hideMark/>
          </w:tcPr>
          <w:p w14:paraId="40574D12" w14:textId="77777777" w:rsidR="00E828D6" w:rsidRDefault="00E828D6">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703481B4"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2</w:t>
            </w:r>
          </w:p>
        </w:tc>
        <w:tc>
          <w:tcPr>
            <w:tcW w:w="1056" w:type="dxa"/>
            <w:tcBorders>
              <w:top w:val="single" w:sz="4" w:space="0" w:color="auto"/>
              <w:left w:val="nil"/>
              <w:bottom w:val="single" w:sz="4" w:space="0" w:color="auto"/>
              <w:right w:val="single" w:sz="4" w:space="0" w:color="auto"/>
            </w:tcBorders>
            <w:vAlign w:val="center"/>
            <w:hideMark/>
          </w:tcPr>
          <w:p w14:paraId="2960D240"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yb0214125</w:t>
            </w:r>
          </w:p>
        </w:tc>
        <w:tc>
          <w:tcPr>
            <w:tcW w:w="1600" w:type="dxa"/>
            <w:tcBorders>
              <w:top w:val="single" w:sz="4" w:space="0" w:color="auto"/>
              <w:left w:val="nil"/>
              <w:bottom w:val="single" w:sz="4" w:space="0" w:color="auto"/>
              <w:right w:val="single" w:sz="4" w:space="0" w:color="auto"/>
            </w:tcBorders>
            <w:vAlign w:val="center"/>
            <w:hideMark/>
          </w:tcPr>
          <w:p w14:paraId="026E9E78"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水污染控制工程</w:t>
            </w:r>
          </w:p>
        </w:tc>
        <w:tc>
          <w:tcPr>
            <w:tcW w:w="388" w:type="dxa"/>
            <w:tcBorders>
              <w:top w:val="single" w:sz="4" w:space="0" w:color="auto"/>
              <w:left w:val="nil"/>
              <w:bottom w:val="single" w:sz="4" w:space="0" w:color="auto"/>
              <w:right w:val="single" w:sz="4" w:space="0" w:color="auto"/>
            </w:tcBorders>
            <w:vAlign w:val="center"/>
            <w:hideMark/>
          </w:tcPr>
          <w:p w14:paraId="68C2246D"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7AFC6AB3"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40964499"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5FD266E4" w14:textId="77777777" w:rsidR="00E828D6" w:rsidRPr="009B707D" w:rsidRDefault="00E828D6">
            <w:pPr>
              <w:widowControl/>
              <w:autoSpaceDE w:val="0"/>
              <w:adjustRightInd w:val="0"/>
              <w:snapToGrid w:val="0"/>
              <w:jc w:val="center"/>
              <w:rPr>
                <w:rFonts w:ascii="宋体" w:hAnsi="宋体"/>
                <w:b/>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25C21358"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216CDAA2"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680C2D26"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362D02C4"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77CFEB9F"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7E8F2B78" w14:textId="77777777" w:rsidR="00E828D6" w:rsidRDefault="00E828D6">
            <w:pPr>
              <w:widowControl/>
              <w:jc w:val="left"/>
              <w:rPr>
                <w:rFonts w:ascii="宋体" w:hAnsi="宋体"/>
                <w:b/>
                <w:color w:val="000000"/>
                <w:sz w:val="18"/>
                <w:szCs w:val="18"/>
              </w:rPr>
            </w:pPr>
          </w:p>
        </w:tc>
      </w:tr>
      <w:tr w:rsidR="00E828D6" w14:paraId="1ACD1EFD" w14:textId="77777777" w:rsidTr="00E828D6">
        <w:trPr>
          <w:trHeight w:val="454"/>
          <w:jc w:val="center"/>
        </w:trPr>
        <w:tc>
          <w:tcPr>
            <w:tcW w:w="910" w:type="dxa"/>
            <w:gridSpan w:val="2"/>
            <w:vMerge/>
            <w:tcBorders>
              <w:top w:val="nil"/>
              <w:left w:val="single" w:sz="4" w:space="0" w:color="auto"/>
              <w:bottom w:val="nil"/>
              <w:right w:val="single" w:sz="4" w:space="0" w:color="auto"/>
            </w:tcBorders>
            <w:vAlign w:val="center"/>
            <w:hideMark/>
          </w:tcPr>
          <w:p w14:paraId="32AE6EB0" w14:textId="77777777" w:rsidR="00E828D6" w:rsidRDefault="00E828D6">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68D927E8"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3</w:t>
            </w:r>
          </w:p>
        </w:tc>
        <w:tc>
          <w:tcPr>
            <w:tcW w:w="1056" w:type="dxa"/>
            <w:tcBorders>
              <w:top w:val="single" w:sz="4" w:space="0" w:color="auto"/>
              <w:left w:val="nil"/>
              <w:bottom w:val="single" w:sz="4" w:space="0" w:color="auto"/>
              <w:right w:val="single" w:sz="4" w:space="0" w:color="auto"/>
            </w:tcBorders>
            <w:vAlign w:val="center"/>
            <w:hideMark/>
          </w:tcPr>
          <w:p w14:paraId="6DDCE48B"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yb0214126</w:t>
            </w:r>
          </w:p>
        </w:tc>
        <w:tc>
          <w:tcPr>
            <w:tcW w:w="1600" w:type="dxa"/>
            <w:tcBorders>
              <w:top w:val="single" w:sz="4" w:space="0" w:color="auto"/>
              <w:left w:val="nil"/>
              <w:bottom w:val="single" w:sz="4" w:space="0" w:color="auto"/>
              <w:right w:val="single" w:sz="4" w:space="0" w:color="auto"/>
            </w:tcBorders>
            <w:vAlign w:val="center"/>
            <w:hideMark/>
          </w:tcPr>
          <w:p w14:paraId="4E388C9A"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大气污染控制工程</w:t>
            </w:r>
          </w:p>
        </w:tc>
        <w:tc>
          <w:tcPr>
            <w:tcW w:w="388" w:type="dxa"/>
            <w:tcBorders>
              <w:top w:val="single" w:sz="4" w:space="0" w:color="auto"/>
              <w:left w:val="nil"/>
              <w:bottom w:val="single" w:sz="4" w:space="0" w:color="auto"/>
              <w:right w:val="single" w:sz="4" w:space="0" w:color="auto"/>
            </w:tcBorders>
            <w:vAlign w:val="center"/>
            <w:hideMark/>
          </w:tcPr>
          <w:p w14:paraId="6A76BD32"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68450B6A"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3BD3E30F"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4ABA9276" w14:textId="77777777" w:rsidR="00E828D6" w:rsidRPr="009B707D" w:rsidRDefault="00E828D6">
            <w:pPr>
              <w:widowControl/>
              <w:autoSpaceDE w:val="0"/>
              <w:adjustRightInd w:val="0"/>
              <w:snapToGrid w:val="0"/>
              <w:jc w:val="center"/>
              <w:rPr>
                <w:rFonts w:ascii="宋体" w:hAnsi="宋体"/>
                <w:b/>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729194CD"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560677CE"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512EF313"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1130068F"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7A784994"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73ABA45B" w14:textId="77777777" w:rsidR="00E828D6" w:rsidRDefault="00E828D6">
            <w:pPr>
              <w:widowControl/>
              <w:jc w:val="left"/>
              <w:rPr>
                <w:rFonts w:ascii="宋体" w:hAnsi="宋体"/>
                <w:b/>
                <w:color w:val="000000"/>
                <w:sz w:val="18"/>
                <w:szCs w:val="18"/>
              </w:rPr>
            </w:pPr>
          </w:p>
        </w:tc>
      </w:tr>
      <w:tr w:rsidR="00E828D6" w14:paraId="7D3BB766" w14:textId="77777777" w:rsidTr="00E828D6">
        <w:trPr>
          <w:trHeight w:val="518"/>
          <w:jc w:val="center"/>
        </w:trPr>
        <w:tc>
          <w:tcPr>
            <w:tcW w:w="910" w:type="dxa"/>
            <w:gridSpan w:val="2"/>
            <w:vMerge/>
            <w:tcBorders>
              <w:top w:val="nil"/>
              <w:left w:val="single" w:sz="4" w:space="0" w:color="auto"/>
              <w:bottom w:val="nil"/>
              <w:right w:val="single" w:sz="4" w:space="0" w:color="auto"/>
            </w:tcBorders>
            <w:vAlign w:val="center"/>
            <w:hideMark/>
          </w:tcPr>
          <w:p w14:paraId="4A2A80FD" w14:textId="77777777" w:rsidR="00E828D6" w:rsidRDefault="00E828D6">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5BA342C6"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4</w:t>
            </w:r>
          </w:p>
        </w:tc>
        <w:tc>
          <w:tcPr>
            <w:tcW w:w="1056" w:type="dxa"/>
            <w:tcBorders>
              <w:top w:val="single" w:sz="4" w:space="0" w:color="auto"/>
              <w:left w:val="nil"/>
              <w:bottom w:val="single" w:sz="4" w:space="0" w:color="auto"/>
              <w:right w:val="single" w:sz="4" w:space="0" w:color="auto"/>
            </w:tcBorders>
            <w:vAlign w:val="center"/>
            <w:hideMark/>
          </w:tcPr>
          <w:p w14:paraId="2145901B"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yb0214127</w:t>
            </w:r>
          </w:p>
        </w:tc>
        <w:tc>
          <w:tcPr>
            <w:tcW w:w="1600" w:type="dxa"/>
            <w:tcBorders>
              <w:top w:val="single" w:sz="4" w:space="0" w:color="auto"/>
              <w:left w:val="nil"/>
              <w:bottom w:val="single" w:sz="4" w:space="0" w:color="auto"/>
              <w:right w:val="single" w:sz="4" w:space="0" w:color="auto"/>
            </w:tcBorders>
            <w:vAlign w:val="center"/>
            <w:hideMark/>
          </w:tcPr>
          <w:p w14:paraId="04B61E0D"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固体废物处理处置工程</w:t>
            </w:r>
          </w:p>
        </w:tc>
        <w:tc>
          <w:tcPr>
            <w:tcW w:w="388" w:type="dxa"/>
            <w:tcBorders>
              <w:top w:val="single" w:sz="4" w:space="0" w:color="auto"/>
              <w:left w:val="nil"/>
              <w:bottom w:val="single" w:sz="4" w:space="0" w:color="auto"/>
              <w:right w:val="single" w:sz="4" w:space="0" w:color="auto"/>
            </w:tcBorders>
            <w:vAlign w:val="center"/>
            <w:hideMark/>
          </w:tcPr>
          <w:p w14:paraId="59AB7BB7"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22B5EEA7"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389147F9"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3882E3FD" w14:textId="77777777" w:rsidR="00E828D6" w:rsidRPr="009B707D" w:rsidRDefault="00E828D6">
            <w:pPr>
              <w:widowControl/>
              <w:autoSpaceDE w:val="0"/>
              <w:adjustRightInd w:val="0"/>
              <w:snapToGrid w:val="0"/>
              <w:jc w:val="center"/>
              <w:rPr>
                <w:rFonts w:ascii="宋体" w:hAnsi="宋体"/>
                <w:b/>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10713429"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61EAB4CD"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04270740"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84DCF81"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0C1E7CFB"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08AD58FE" w14:textId="77777777" w:rsidR="00E828D6" w:rsidRDefault="00E828D6">
            <w:pPr>
              <w:widowControl/>
              <w:jc w:val="left"/>
              <w:rPr>
                <w:rFonts w:ascii="宋体" w:hAnsi="宋体"/>
                <w:b/>
                <w:color w:val="000000"/>
                <w:sz w:val="18"/>
                <w:szCs w:val="18"/>
              </w:rPr>
            </w:pPr>
          </w:p>
        </w:tc>
      </w:tr>
      <w:tr w:rsidR="00E828D6" w14:paraId="460CCD01" w14:textId="77777777" w:rsidTr="00E828D6">
        <w:trPr>
          <w:trHeight w:val="418"/>
          <w:jc w:val="center"/>
        </w:trPr>
        <w:tc>
          <w:tcPr>
            <w:tcW w:w="910" w:type="dxa"/>
            <w:gridSpan w:val="2"/>
            <w:vMerge/>
            <w:tcBorders>
              <w:top w:val="nil"/>
              <w:left w:val="single" w:sz="4" w:space="0" w:color="auto"/>
              <w:bottom w:val="nil"/>
              <w:right w:val="single" w:sz="4" w:space="0" w:color="auto"/>
            </w:tcBorders>
            <w:vAlign w:val="center"/>
            <w:hideMark/>
          </w:tcPr>
          <w:p w14:paraId="76F7CDEB" w14:textId="77777777" w:rsidR="00E828D6" w:rsidRDefault="00E828D6">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1BA3B8F8" w14:textId="77777777" w:rsidR="00E828D6" w:rsidRPr="009B707D" w:rsidRDefault="00E828D6">
            <w:pPr>
              <w:widowControl/>
              <w:jc w:val="center"/>
              <w:rPr>
                <w:rFonts w:ascii="宋体" w:hAnsi="宋体"/>
                <w:kern w:val="0"/>
                <w:sz w:val="18"/>
                <w:szCs w:val="18"/>
              </w:rPr>
            </w:pPr>
            <w:r w:rsidRPr="009B707D">
              <w:rPr>
                <w:rFonts w:ascii="宋体" w:hAnsi="宋体" w:hint="eastAsia"/>
                <w:kern w:val="0"/>
                <w:sz w:val="18"/>
                <w:szCs w:val="18"/>
              </w:rPr>
              <w:t>5</w:t>
            </w:r>
          </w:p>
        </w:tc>
        <w:tc>
          <w:tcPr>
            <w:tcW w:w="1056" w:type="dxa"/>
            <w:tcBorders>
              <w:top w:val="single" w:sz="4" w:space="0" w:color="auto"/>
              <w:left w:val="nil"/>
              <w:bottom w:val="single" w:sz="4" w:space="0" w:color="auto"/>
              <w:right w:val="single" w:sz="4" w:space="0" w:color="auto"/>
            </w:tcBorders>
            <w:vAlign w:val="center"/>
            <w:hideMark/>
          </w:tcPr>
          <w:p w14:paraId="72FBBAA9" w14:textId="77777777" w:rsidR="00E828D6" w:rsidRPr="009B707D" w:rsidRDefault="00E828D6">
            <w:pPr>
              <w:widowControl/>
              <w:autoSpaceDE w:val="0"/>
              <w:adjustRightInd w:val="0"/>
              <w:snapToGrid w:val="0"/>
              <w:jc w:val="center"/>
              <w:rPr>
                <w:rFonts w:eastAsia="等线"/>
                <w:sz w:val="18"/>
                <w:szCs w:val="18"/>
              </w:rPr>
            </w:pPr>
            <w:r w:rsidRPr="009B707D">
              <w:rPr>
                <w:rFonts w:eastAsia="等线"/>
                <w:sz w:val="18"/>
                <w:szCs w:val="18"/>
              </w:rPr>
              <w:t>yb0214124</w:t>
            </w:r>
          </w:p>
        </w:tc>
        <w:tc>
          <w:tcPr>
            <w:tcW w:w="1600" w:type="dxa"/>
            <w:tcBorders>
              <w:top w:val="single" w:sz="4" w:space="0" w:color="auto"/>
              <w:left w:val="nil"/>
              <w:bottom w:val="single" w:sz="4" w:space="0" w:color="auto"/>
              <w:right w:val="single" w:sz="4" w:space="0" w:color="auto"/>
            </w:tcBorders>
            <w:vAlign w:val="center"/>
            <w:hideMark/>
          </w:tcPr>
          <w:p w14:paraId="3E34EAEB"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物理性污染控制工程</w:t>
            </w:r>
          </w:p>
        </w:tc>
        <w:tc>
          <w:tcPr>
            <w:tcW w:w="388" w:type="dxa"/>
            <w:tcBorders>
              <w:top w:val="single" w:sz="4" w:space="0" w:color="auto"/>
              <w:left w:val="nil"/>
              <w:bottom w:val="single" w:sz="4" w:space="0" w:color="auto"/>
              <w:right w:val="single" w:sz="4" w:space="0" w:color="auto"/>
            </w:tcBorders>
            <w:vAlign w:val="center"/>
            <w:hideMark/>
          </w:tcPr>
          <w:p w14:paraId="0F25073A"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1A92E4FC"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106751C5" w14:textId="77777777" w:rsidR="00E828D6" w:rsidRPr="009B707D" w:rsidRDefault="00E828D6">
            <w:pPr>
              <w:widowControl/>
              <w:autoSpaceDE w:val="0"/>
              <w:adjustRightInd w:val="0"/>
              <w:snapToGrid w:val="0"/>
              <w:jc w:val="center"/>
              <w:rPr>
                <w:rFonts w:ascii="宋体" w:hAnsi="宋体"/>
                <w:kern w:val="0"/>
                <w:sz w:val="18"/>
                <w:szCs w:val="18"/>
              </w:rPr>
            </w:pPr>
            <w:r w:rsidRPr="009B707D">
              <w:rPr>
                <w:rFonts w:ascii="宋体" w:hAnsi="宋体" w:hint="eastAsia"/>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66B8AB36" w14:textId="77777777" w:rsidR="00E828D6" w:rsidRPr="009B707D" w:rsidRDefault="00E828D6">
            <w:pPr>
              <w:widowControl/>
              <w:autoSpaceDE w:val="0"/>
              <w:adjustRightInd w:val="0"/>
              <w:snapToGrid w:val="0"/>
              <w:jc w:val="center"/>
              <w:rPr>
                <w:rFonts w:ascii="宋体" w:hAnsi="宋体"/>
                <w:b/>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558D1CBE" w14:textId="77777777" w:rsidR="00E828D6" w:rsidRPr="009B707D" w:rsidRDefault="00E828D6">
            <w:pPr>
              <w:widowControl/>
              <w:autoSpaceDE w:val="0"/>
              <w:adjustRightInd w:val="0"/>
              <w:snapToGrid w:val="0"/>
              <w:jc w:val="center"/>
              <w:rPr>
                <w:rFonts w:eastAsia="等线"/>
                <w:b/>
                <w:sz w:val="18"/>
                <w:szCs w:val="18"/>
              </w:rPr>
            </w:pPr>
          </w:p>
        </w:tc>
        <w:tc>
          <w:tcPr>
            <w:tcW w:w="411" w:type="dxa"/>
            <w:tcBorders>
              <w:top w:val="single" w:sz="4" w:space="0" w:color="auto"/>
              <w:left w:val="nil"/>
              <w:bottom w:val="single" w:sz="4" w:space="0" w:color="auto"/>
              <w:right w:val="single" w:sz="4" w:space="0" w:color="auto"/>
            </w:tcBorders>
            <w:vAlign w:val="center"/>
          </w:tcPr>
          <w:p w14:paraId="219494F8" w14:textId="77777777" w:rsidR="00E828D6" w:rsidRPr="009B707D" w:rsidRDefault="00E828D6">
            <w:pPr>
              <w:widowControl/>
              <w:autoSpaceDE w:val="0"/>
              <w:adjustRightInd w:val="0"/>
              <w:snapToGrid w:val="0"/>
              <w:jc w:val="center"/>
              <w:rPr>
                <w:rFonts w:eastAsia="等线"/>
                <w:b/>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5C23AFCE"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生物</w:t>
            </w:r>
            <w:r w:rsidRPr="009B707D">
              <w:rPr>
                <w:rFonts w:ascii="宋体" w:hAnsi="宋体" w:hint="eastAsia"/>
                <w:sz w:val="18"/>
                <w:szCs w:val="18"/>
              </w:rPr>
              <w:t>食品与环境</w:t>
            </w:r>
            <w:r w:rsidRPr="009B707D">
              <w:rPr>
                <w:rFonts w:ascii="宋体" w:hAnsi="宋体"/>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601C5723"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A47C9BC" w14:textId="77777777" w:rsidR="00E828D6" w:rsidRPr="009B707D" w:rsidRDefault="00E828D6">
            <w:pPr>
              <w:widowControl/>
              <w:autoSpaceDE w:val="0"/>
              <w:adjustRightInd w:val="0"/>
              <w:snapToGrid w:val="0"/>
              <w:jc w:val="center"/>
              <w:rPr>
                <w:rFonts w:eastAsia="等线"/>
                <w:b/>
                <w:sz w:val="18"/>
                <w:szCs w:val="18"/>
              </w:rPr>
            </w:pPr>
            <w:r w:rsidRPr="009B707D">
              <w:rPr>
                <w:rFonts w:ascii="宋体" w:hAnsi="宋体"/>
                <w:sz w:val="18"/>
                <w:szCs w:val="18"/>
              </w:rPr>
              <w:t>考查</w:t>
            </w:r>
          </w:p>
        </w:tc>
        <w:tc>
          <w:tcPr>
            <w:tcW w:w="808" w:type="dxa"/>
            <w:vMerge/>
            <w:tcBorders>
              <w:top w:val="nil"/>
              <w:left w:val="nil"/>
              <w:bottom w:val="nil"/>
              <w:right w:val="single" w:sz="4" w:space="0" w:color="auto"/>
            </w:tcBorders>
            <w:vAlign w:val="center"/>
            <w:hideMark/>
          </w:tcPr>
          <w:p w14:paraId="6F12F9FA" w14:textId="77777777" w:rsidR="00E828D6" w:rsidRDefault="00E828D6">
            <w:pPr>
              <w:widowControl/>
              <w:jc w:val="left"/>
              <w:rPr>
                <w:rFonts w:ascii="宋体" w:hAnsi="宋体"/>
                <w:b/>
                <w:color w:val="000000"/>
                <w:sz w:val="18"/>
                <w:szCs w:val="18"/>
              </w:rPr>
            </w:pPr>
          </w:p>
        </w:tc>
      </w:tr>
      <w:tr w:rsidR="00E828D6" w14:paraId="0C82C1EA" w14:textId="77777777" w:rsidTr="00AD4456">
        <w:trPr>
          <w:trHeight w:val="481"/>
          <w:jc w:val="center"/>
        </w:trPr>
        <w:tc>
          <w:tcPr>
            <w:tcW w:w="910" w:type="dxa"/>
            <w:gridSpan w:val="2"/>
            <w:vMerge/>
            <w:tcBorders>
              <w:top w:val="nil"/>
              <w:left w:val="single" w:sz="4" w:space="0" w:color="auto"/>
              <w:bottom w:val="single" w:sz="4" w:space="0" w:color="auto"/>
              <w:right w:val="single" w:sz="4" w:space="0" w:color="auto"/>
            </w:tcBorders>
            <w:vAlign w:val="center"/>
            <w:hideMark/>
          </w:tcPr>
          <w:p w14:paraId="74216977" w14:textId="77777777" w:rsidR="00E828D6" w:rsidRDefault="00E828D6">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40D7ECB9" w14:textId="77777777" w:rsidR="00E828D6" w:rsidRDefault="00E828D6">
            <w:pPr>
              <w:widowControl/>
              <w:jc w:val="center"/>
              <w:rPr>
                <w:rFonts w:ascii="宋体" w:hAnsi="宋体"/>
                <w:color w:val="000000"/>
                <w:kern w:val="0"/>
                <w:sz w:val="18"/>
                <w:szCs w:val="18"/>
              </w:rPr>
            </w:pPr>
            <w:r>
              <w:rPr>
                <w:rFonts w:ascii="宋体" w:hAnsi="宋体" w:hint="eastAsia"/>
                <w:color w:val="000000"/>
                <w:kern w:val="0"/>
                <w:sz w:val="18"/>
                <w:szCs w:val="18"/>
              </w:rPr>
              <w:t>6</w:t>
            </w:r>
          </w:p>
        </w:tc>
        <w:tc>
          <w:tcPr>
            <w:tcW w:w="1056" w:type="dxa"/>
            <w:tcBorders>
              <w:top w:val="single" w:sz="4" w:space="0" w:color="auto"/>
              <w:left w:val="nil"/>
              <w:bottom w:val="single" w:sz="4" w:space="0" w:color="auto"/>
              <w:right w:val="single" w:sz="4" w:space="0" w:color="auto"/>
            </w:tcBorders>
            <w:vAlign w:val="center"/>
            <w:hideMark/>
          </w:tcPr>
          <w:p w14:paraId="36A13DAA" w14:textId="77777777" w:rsidR="00E828D6" w:rsidRDefault="00E828D6">
            <w:pPr>
              <w:widowControl/>
              <w:autoSpaceDE w:val="0"/>
              <w:adjustRightInd w:val="0"/>
              <w:snapToGrid w:val="0"/>
              <w:jc w:val="center"/>
              <w:rPr>
                <w:rFonts w:eastAsia="等线"/>
                <w:color w:val="000000"/>
                <w:sz w:val="18"/>
                <w:szCs w:val="18"/>
              </w:rPr>
            </w:pPr>
            <w:r>
              <w:rPr>
                <w:rFonts w:eastAsia="等线"/>
                <w:color w:val="000000"/>
                <w:sz w:val="18"/>
                <w:szCs w:val="18"/>
              </w:rPr>
              <w:t>yb0214128</w:t>
            </w:r>
          </w:p>
        </w:tc>
        <w:tc>
          <w:tcPr>
            <w:tcW w:w="1600" w:type="dxa"/>
            <w:tcBorders>
              <w:top w:val="single" w:sz="4" w:space="0" w:color="auto"/>
              <w:left w:val="nil"/>
              <w:bottom w:val="single" w:sz="4" w:space="0" w:color="auto"/>
              <w:right w:val="single" w:sz="4" w:space="0" w:color="auto"/>
            </w:tcBorders>
            <w:vAlign w:val="center"/>
            <w:hideMark/>
          </w:tcPr>
          <w:p w14:paraId="62C76F08"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生态修复工程</w:t>
            </w:r>
          </w:p>
        </w:tc>
        <w:tc>
          <w:tcPr>
            <w:tcW w:w="388" w:type="dxa"/>
            <w:tcBorders>
              <w:top w:val="single" w:sz="4" w:space="0" w:color="auto"/>
              <w:left w:val="nil"/>
              <w:bottom w:val="single" w:sz="4" w:space="0" w:color="auto"/>
              <w:right w:val="single" w:sz="4" w:space="0" w:color="auto"/>
            </w:tcBorders>
            <w:vAlign w:val="center"/>
            <w:hideMark/>
          </w:tcPr>
          <w:p w14:paraId="17FB82AA"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32</w:t>
            </w:r>
          </w:p>
        </w:tc>
        <w:tc>
          <w:tcPr>
            <w:tcW w:w="445" w:type="dxa"/>
            <w:tcBorders>
              <w:top w:val="single" w:sz="4" w:space="0" w:color="auto"/>
              <w:left w:val="nil"/>
              <w:bottom w:val="single" w:sz="4" w:space="0" w:color="auto"/>
              <w:right w:val="single" w:sz="4" w:space="0" w:color="auto"/>
            </w:tcBorders>
            <w:vAlign w:val="center"/>
            <w:hideMark/>
          </w:tcPr>
          <w:p w14:paraId="26D077CB"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2</w:t>
            </w:r>
          </w:p>
        </w:tc>
        <w:tc>
          <w:tcPr>
            <w:tcW w:w="333" w:type="dxa"/>
            <w:tcBorders>
              <w:top w:val="single" w:sz="4" w:space="0" w:color="auto"/>
              <w:left w:val="nil"/>
              <w:bottom w:val="single" w:sz="4" w:space="0" w:color="auto"/>
              <w:right w:val="single" w:sz="4" w:space="0" w:color="auto"/>
            </w:tcBorders>
            <w:vAlign w:val="center"/>
            <w:hideMark/>
          </w:tcPr>
          <w:p w14:paraId="26907DE4"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2</w:t>
            </w:r>
          </w:p>
        </w:tc>
        <w:tc>
          <w:tcPr>
            <w:tcW w:w="411" w:type="dxa"/>
            <w:tcBorders>
              <w:top w:val="single" w:sz="4" w:space="0" w:color="auto"/>
              <w:left w:val="nil"/>
              <w:bottom w:val="single" w:sz="4" w:space="0" w:color="auto"/>
              <w:right w:val="single" w:sz="4" w:space="0" w:color="auto"/>
            </w:tcBorders>
            <w:vAlign w:val="center"/>
          </w:tcPr>
          <w:p w14:paraId="103A50D3" w14:textId="77777777" w:rsidR="00E828D6" w:rsidRDefault="00E828D6">
            <w:pPr>
              <w:widowControl/>
              <w:autoSpaceDE w:val="0"/>
              <w:adjustRightInd w:val="0"/>
              <w:snapToGrid w:val="0"/>
              <w:jc w:val="center"/>
              <w:rPr>
                <w:rFonts w:ascii="宋体" w:hAnsi="宋体"/>
                <w:b/>
                <w:color w:val="000000"/>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283B5C96" w14:textId="77777777" w:rsidR="00E828D6" w:rsidRDefault="00E828D6">
            <w:pPr>
              <w:widowControl/>
              <w:autoSpaceDE w:val="0"/>
              <w:adjustRightInd w:val="0"/>
              <w:snapToGrid w:val="0"/>
              <w:jc w:val="center"/>
              <w:rPr>
                <w:rFonts w:eastAsia="等线"/>
                <w:b/>
                <w:color w:val="000000"/>
                <w:sz w:val="18"/>
                <w:szCs w:val="18"/>
              </w:rPr>
            </w:pPr>
          </w:p>
        </w:tc>
        <w:tc>
          <w:tcPr>
            <w:tcW w:w="411" w:type="dxa"/>
            <w:tcBorders>
              <w:top w:val="single" w:sz="4" w:space="0" w:color="auto"/>
              <w:left w:val="nil"/>
              <w:bottom w:val="single" w:sz="4" w:space="0" w:color="auto"/>
              <w:right w:val="single" w:sz="4" w:space="0" w:color="auto"/>
            </w:tcBorders>
            <w:vAlign w:val="center"/>
          </w:tcPr>
          <w:p w14:paraId="085BA73C" w14:textId="77777777" w:rsidR="00E828D6" w:rsidRDefault="00E828D6">
            <w:pPr>
              <w:widowControl/>
              <w:autoSpaceDE w:val="0"/>
              <w:adjustRightInd w:val="0"/>
              <w:snapToGrid w:val="0"/>
              <w:jc w:val="center"/>
              <w:rPr>
                <w:rFonts w:eastAsia="等线"/>
                <w:b/>
                <w:color w:val="000000"/>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3F2B59E0"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D0D0D"/>
                <w:sz w:val="18"/>
                <w:szCs w:val="18"/>
              </w:rPr>
              <w:t>生物</w:t>
            </w:r>
            <w:r>
              <w:rPr>
                <w:rFonts w:ascii="宋体" w:hAnsi="宋体" w:hint="eastAsia"/>
                <w:color w:val="0D0D0D"/>
                <w:sz w:val="18"/>
                <w:szCs w:val="18"/>
              </w:rPr>
              <w:t>食品与环境</w:t>
            </w:r>
            <w:r>
              <w:rPr>
                <w:rFonts w:ascii="宋体" w:hAnsi="宋体"/>
                <w:color w:val="0D0D0D"/>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7D23BF3D"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00000"/>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5F6C7155"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00000"/>
                <w:sz w:val="18"/>
                <w:szCs w:val="18"/>
              </w:rPr>
              <w:t>考查</w:t>
            </w:r>
          </w:p>
        </w:tc>
        <w:tc>
          <w:tcPr>
            <w:tcW w:w="808" w:type="dxa"/>
            <w:vMerge/>
            <w:tcBorders>
              <w:top w:val="nil"/>
              <w:left w:val="nil"/>
              <w:bottom w:val="single" w:sz="4" w:space="0" w:color="auto"/>
              <w:right w:val="single" w:sz="4" w:space="0" w:color="auto"/>
            </w:tcBorders>
            <w:vAlign w:val="center"/>
            <w:hideMark/>
          </w:tcPr>
          <w:p w14:paraId="5E44B28D" w14:textId="77777777" w:rsidR="00E828D6" w:rsidRDefault="00E828D6">
            <w:pPr>
              <w:widowControl/>
              <w:jc w:val="left"/>
              <w:rPr>
                <w:rFonts w:ascii="宋体" w:hAnsi="宋体"/>
                <w:b/>
                <w:color w:val="000000"/>
                <w:sz w:val="18"/>
                <w:szCs w:val="18"/>
              </w:rPr>
            </w:pPr>
          </w:p>
        </w:tc>
      </w:tr>
      <w:tr w:rsidR="00E828D6" w14:paraId="1743518C" w14:textId="77777777" w:rsidTr="00AD4456">
        <w:trPr>
          <w:trHeight w:val="623"/>
          <w:jc w:val="center"/>
        </w:trPr>
        <w:tc>
          <w:tcPr>
            <w:tcW w:w="910" w:type="dxa"/>
            <w:gridSpan w:val="2"/>
            <w:vMerge w:val="restart"/>
            <w:tcBorders>
              <w:top w:val="single" w:sz="4" w:space="0" w:color="auto"/>
              <w:left w:val="single" w:sz="4" w:space="0" w:color="auto"/>
              <w:bottom w:val="nil"/>
              <w:right w:val="single" w:sz="4" w:space="0" w:color="auto"/>
            </w:tcBorders>
            <w:vAlign w:val="center"/>
            <w:hideMark/>
          </w:tcPr>
          <w:p w14:paraId="0F55D6B2" w14:textId="77777777" w:rsidR="00E828D6" w:rsidRDefault="00E828D6">
            <w:pPr>
              <w:widowControl/>
              <w:jc w:val="center"/>
              <w:rPr>
                <w:rFonts w:eastAsia="等线"/>
                <w:color w:val="000000"/>
                <w:szCs w:val="21"/>
              </w:rPr>
            </w:pPr>
            <w:r>
              <w:rPr>
                <w:rFonts w:ascii="宋体" w:hAnsi="宋体"/>
                <w:color w:val="000000"/>
              </w:rPr>
              <w:t>必修环节</w:t>
            </w:r>
          </w:p>
        </w:tc>
        <w:tc>
          <w:tcPr>
            <w:tcW w:w="544" w:type="dxa"/>
            <w:tcBorders>
              <w:top w:val="single" w:sz="4" w:space="0" w:color="auto"/>
              <w:left w:val="nil"/>
              <w:bottom w:val="single" w:sz="4" w:space="0" w:color="auto"/>
              <w:right w:val="single" w:sz="4" w:space="0" w:color="auto"/>
            </w:tcBorders>
            <w:vAlign w:val="center"/>
            <w:hideMark/>
          </w:tcPr>
          <w:p w14:paraId="6B1A3657" w14:textId="77777777" w:rsidR="00E828D6" w:rsidRDefault="00E828D6">
            <w:pPr>
              <w:widowControl/>
              <w:jc w:val="center"/>
              <w:rPr>
                <w:rFonts w:ascii="宋体" w:hAnsi="宋体"/>
                <w:color w:val="000000"/>
                <w:kern w:val="0"/>
                <w:sz w:val="18"/>
                <w:szCs w:val="18"/>
              </w:rPr>
            </w:pPr>
            <w:r>
              <w:rPr>
                <w:rFonts w:ascii="宋体" w:hAnsi="宋体" w:hint="eastAsia"/>
                <w:color w:val="000000"/>
                <w:kern w:val="0"/>
                <w:sz w:val="18"/>
                <w:szCs w:val="18"/>
              </w:rPr>
              <w:t>1</w:t>
            </w:r>
          </w:p>
        </w:tc>
        <w:tc>
          <w:tcPr>
            <w:tcW w:w="1056" w:type="dxa"/>
            <w:tcBorders>
              <w:top w:val="single" w:sz="4" w:space="0" w:color="auto"/>
              <w:left w:val="nil"/>
              <w:bottom w:val="single" w:sz="4" w:space="0" w:color="auto"/>
              <w:right w:val="single" w:sz="4" w:space="0" w:color="auto"/>
            </w:tcBorders>
            <w:vAlign w:val="center"/>
          </w:tcPr>
          <w:p w14:paraId="67A392FA" w14:textId="77777777" w:rsidR="00E828D6" w:rsidRDefault="00E828D6">
            <w:pPr>
              <w:widowControl/>
              <w:autoSpaceDE w:val="0"/>
              <w:adjustRightInd w:val="0"/>
              <w:snapToGrid w:val="0"/>
              <w:jc w:val="center"/>
              <w:rPr>
                <w:rFonts w:eastAsia="等线"/>
                <w:color w:val="000000"/>
                <w:szCs w:val="21"/>
              </w:rPr>
            </w:pPr>
          </w:p>
        </w:tc>
        <w:tc>
          <w:tcPr>
            <w:tcW w:w="1600" w:type="dxa"/>
            <w:tcBorders>
              <w:top w:val="single" w:sz="4" w:space="0" w:color="auto"/>
              <w:left w:val="nil"/>
              <w:bottom w:val="single" w:sz="4" w:space="0" w:color="auto"/>
              <w:right w:val="single" w:sz="4" w:space="0" w:color="auto"/>
            </w:tcBorders>
            <w:vAlign w:val="center"/>
            <w:hideMark/>
          </w:tcPr>
          <w:p w14:paraId="094A65E7"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学术研讨与学术报告</w:t>
            </w:r>
          </w:p>
        </w:tc>
        <w:tc>
          <w:tcPr>
            <w:tcW w:w="388" w:type="dxa"/>
            <w:tcBorders>
              <w:top w:val="single" w:sz="4" w:space="0" w:color="auto"/>
              <w:left w:val="nil"/>
              <w:bottom w:val="single" w:sz="4" w:space="0" w:color="auto"/>
              <w:right w:val="single" w:sz="4" w:space="0" w:color="auto"/>
            </w:tcBorders>
            <w:vAlign w:val="center"/>
          </w:tcPr>
          <w:p w14:paraId="063403AC" w14:textId="77777777" w:rsidR="00E828D6" w:rsidRDefault="00E828D6">
            <w:pPr>
              <w:widowControl/>
              <w:autoSpaceDE w:val="0"/>
              <w:adjustRightInd w:val="0"/>
              <w:snapToGrid w:val="0"/>
              <w:jc w:val="center"/>
              <w:rPr>
                <w:rFonts w:ascii="宋体" w:hAnsi="宋体"/>
                <w:color w:val="000000"/>
                <w:kern w:val="0"/>
                <w:sz w:val="18"/>
                <w:szCs w:val="18"/>
              </w:rPr>
            </w:pPr>
          </w:p>
        </w:tc>
        <w:tc>
          <w:tcPr>
            <w:tcW w:w="445" w:type="dxa"/>
            <w:tcBorders>
              <w:top w:val="single" w:sz="4" w:space="0" w:color="auto"/>
              <w:left w:val="nil"/>
              <w:bottom w:val="single" w:sz="4" w:space="0" w:color="auto"/>
              <w:right w:val="single" w:sz="4" w:space="0" w:color="auto"/>
            </w:tcBorders>
            <w:vAlign w:val="center"/>
            <w:hideMark/>
          </w:tcPr>
          <w:p w14:paraId="147D8C2B"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1</w:t>
            </w:r>
          </w:p>
        </w:tc>
        <w:tc>
          <w:tcPr>
            <w:tcW w:w="333" w:type="dxa"/>
            <w:tcBorders>
              <w:top w:val="single" w:sz="4" w:space="0" w:color="auto"/>
              <w:left w:val="nil"/>
              <w:bottom w:val="single" w:sz="4" w:space="0" w:color="auto"/>
              <w:right w:val="single" w:sz="4" w:space="0" w:color="auto"/>
            </w:tcBorders>
            <w:vAlign w:val="center"/>
          </w:tcPr>
          <w:p w14:paraId="2F770751" w14:textId="77777777" w:rsidR="00E828D6" w:rsidRDefault="00E828D6">
            <w:pPr>
              <w:widowControl/>
              <w:autoSpaceDE w:val="0"/>
              <w:adjustRightInd w:val="0"/>
              <w:snapToGrid w:val="0"/>
              <w:jc w:val="center"/>
              <w:rPr>
                <w:rFonts w:ascii="宋体" w:hAnsi="宋体"/>
                <w:color w:val="000000"/>
                <w:kern w:val="0"/>
                <w:sz w:val="18"/>
                <w:szCs w:val="18"/>
              </w:rPr>
            </w:pPr>
          </w:p>
        </w:tc>
        <w:tc>
          <w:tcPr>
            <w:tcW w:w="411" w:type="dxa"/>
            <w:tcBorders>
              <w:top w:val="single" w:sz="4" w:space="0" w:color="auto"/>
              <w:left w:val="nil"/>
              <w:bottom w:val="single" w:sz="4" w:space="0" w:color="auto"/>
              <w:right w:val="single" w:sz="4" w:space="0" w:color="auto"/>
            </w:tcBorders>
            <w:vAlign w:val="center"/>
          </w:tcPr>
          <w:p w14:paraId="04608306" w14:textId="77777777" w:rsidR="00E828D6" w:rsidRDefault="00E828D6">
            <w:pPr>
              <w:widowControl/>
              <w:autoSpaceDE w:val="0"/>
              <w:adjustRightInd w:val="0"/>
              <w:snapToGrid w:val="0"/>
              <w:jc w:val="center"/>
              <w:rPr>
                <w:rFonts w:ascii="宋体" w:hAnsi="宋体"/>
                <w:b/>
                <w:color w:val="000000"/>
                <w:kern w:val="0"/>
                <w:sz w:val="18"/>
                <w:szCs w:val="18"/>
              </w:rPr>
            </w:pPr>
          </w:p>
        </w:tc>
        <w:tc>
          <w:tcPr>
            <w:tcW w:w="367" w:type="dxa"/>
            <w:tcBorders>
              <w:top w:val="single" w:sz="4" w:space="0" w:color="auto"/>
              <w:left w:val="nil"/>
              <w:bottom w:val="single" w:sz="4" w:space="0" w:color="auto"/>
              <w:right w:val="single" w:sz="4" w:space="0" w:color="auto"/>
            </w:tcBorders>
            <w:vAlign w:val="center"/>
          </w:tcPr>
          <w:p w14:paraId="058F336F" w14:textId="77777777" w:rsidR="00E828D6" w:rsidRDefault="00E828D6">
            <w:pPr>
              <w:widowControl/>
              <w:autoSpaceDE w:val="0"/>
              <w:adjustRightInd w:val="0"/>
              <w:snapToGrid w:val="0"/>
              <w:jc w:val="center"/>
              <w:rPr>
                <w:rFonts w:eastAsia="等线"/>
                <w:b/>
                <w:color w:val="000000"/>
                <w:sz w:val="18"/>
                <w:szCs w:val="18"/>
              </w:rPr>
            </w:pPr>
          </w:p>
        </w:tc>
        <w:tc>
          <w:tcPr>
            <w:tcW w:w="411" w:type="dxa"/>
            <w:tcBorders>
              <w:top w:val="single" w:sz="4" w:space="0" w:color="auto"/>
              <w:left w:val="nil"/>
              <w:bottom w:val="single" w:sz="4" w:space="0" w:color="auto"/>
              <w:right w:val="single" w:sz="4" w:space="0" w:color="auto"/>
            </w:tcBorders>
            <w:vAlign w:val="center"/>
          </w:tcPr>
          <w:p w14:paraId="61B4C9EB" w14:textId="77777777" w:rsidR="00E828D6" w:rsidRDefault="00E828D6">
            <w:pPr>
              <w:widowControl/>
              <w:autoSpaceDE w:val="0"/>
              <w:adjustRightInd w:val="0"/>
              <w:snapToGrid w:val="0"/>
              <w:jc w:val="center"/>
              <w:rPr>
                <w:rFonts w:eastAsia="等线"/>
                <w:b/>
                <w:color w:val="000000"/>
                <w:sz w:val="18"/>
                <w:szCs w:val="18"/>
              </w:rPr>
            </w:pPr>
          </w:p>
        </w:tc>
        <w:tc>
          <w:tcPr>
            <w:tcW w:w="1045" w:type="dxa"/>
            <w:tcBorders>
              <w:top w:val="single" w:sz="4" w:space="0" w:color="auto"/>
              <w:left w:val="nil"/>
              <w:bottom w:val="single" w:sz="4" w:space="0" w:color="auto"/>
              <w:right w:val="single" w:sz="4" w:space="0" w:color="auto"/>
            </w:tcBorders>
            <w:vAlign w:val="center"/>
            <w:hideMark/>
          </w:tcPr>
          <w:p w14:paraId="6FB316BB"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D0D0D"/>
                <w:sz w:val="18"/>
                <w:szCs w:val="18"/>
              </w:rPr>
              <w:t>生物</w:t>
            </w:r>
            <w:r>
              <w:rPr>
                <w:rFonts w:ascii="宋体" w:hAnsi="宋体" w:hint="eastAsia"/>
                <w:color w:val="0D0D0D"/>
                <w:sz w:val="18"/>
                <w:szCs w:val="18"/>
              </w:rPr>
              <w:t>食品与环境</w:t>
            </w:r>
            <w:r>
              <w:rPr>
                <w:rFonts w:ascii="宋体" w:hAnsi="宋体"/>
                <w:color w:val="0D0D0D"/>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447C0662"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00000"/>
                <w:sz w:val="18"/>
                <w:szCs w:val="18"/>
              </w:rPr>
              <w:t>否</w:t>
            </w:r>
          </w:p>
        </w:tc>
        <w:tc>
          <w:tcPr>
            <w:tcW w:w="766" w:type="dxa"/>
            <w:tcBorders>
              <w:top w:val="single" w:sz="4" w:space="0" w:color="auto"/>
              <w:left w:val="nil"/>
              <w:bottom w:val="nil"/>
              <w:right w:val="single" w:sz="4" w:space="0" w:color="auto"/>
            </w:tcBorders>
            <w:vAlign w:val="center"/>
            <w:hideMark/>
          </w:tcPr>
          <w:p w14:paraId="650DC094"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考查</w:t>
            </w:r>
          </w:p>
        </w:tc>
        <w:tc>
          <w:tcPr>
            <w:tcW w:w="808" w:type="dxa"/>
            <w:vMerge w:val="restart"/>
            <w:tcBorders>
              <w:top w:val="single" w:sz="4" w:space="0" w:color="auto"/>
              <w:left w:val="nil"/>
              <w:bottom w:val="nil"/>
              <w:right w:val="single" w:sz="4" w:space="0" w:color="auto"/>
            </w:tcBorders>
            <w:vAlign w:val="center"/>
            <w:hideMark/>
          </w:tcPr>
          <w:p w14:paraId="6DE57841" w14:textId="59B02977" w:rsidR="00E828D6" w:rsidRDefault="00E828D6" w:rsidP="00AD4456">
            <w:pPr>
              <w:spacing w:line="340" w:lineRule="exact"/>
              <w:jc w:val="center"/>
              <w:rPr>
                <w:rFonts w:ascii="宋体" w:hAnsi="宋体"/>
                <w:color w:val="000000"/>
                <w:sz w:val="18"/>
                <w:szCs w:val="18"/>
              </w:rPr>
            </w:pPr>
            <w:proofErr w:type="gramStart"/>
            <w:r>
              <w:rPr>
                <w:rFonts w:ascii="宋体" w:hAnsi="宋体" w:hint="eastAsia"/>
                <w:bCs/>
                <w:color w:val="000000"/>
                <w:sz w:val="18"/>
                <w:szCs w:val="18"/>
              </w:rPr>
              <w:t>第4学</w:t>
            </w:r>
            <w:proofErr w:type="gramEnd"/>
            <w:r>
              <w:rPr>
                <w:rFonts w:ascii="宋体" w:hAnsi="宋体" w:hint="eastAsia"/>
                <w:bCs/>
                <w:color w:val="000000"/>
                <w:sz w:val="18"/>
                <w:szCs w:val="18"/>
              </w:rPr>
              <w:t>期末登记成绩</w:t>
            </w:r>
          </w:p>
        </w:tc>
      </w:tr>
      <w:tr w:rsidR="00E828D6" w14:paraId="17003D4C" w14:textId="77777777" w:rsidTr="00AD4456">
        <w:trPr>
          <w:trHeight w:val="539"/>
          <w:jc w:val="center"/>
        </w:trPr>
        <w:tc>
          <w:tcPr>
            <w:tcW w:w="910" w:type="dxa"/>
            <w:gridSpan w:val="2"/>
            <w:vMerge/>
            <w:tcBorders>
              <w:top w:val="nil"/>
              <w:left w:val="single" w:sz="4" w:space="0" w:color="auto"/>
              <w:bottom w:val="single" w:sz="4" w:space="0" w:color="auto"/>
              <w:right w:val="single" w:sz="4" w:space="0" w:color="auto"/>
            </w:tcBorders>
            <w:vAlign w:val="center"/>
            <w:hideMark/>
          </w:tcPr>
          <w:p w14:paraId="0C9C2C1F" w14:textId="77777777" w:rsidR="00E828D6" w:rsidRDefault="00E828D6">
            <w:pPr>
              <w:widowControl/>
              <w:jc w:val="left"/>
              <w:rPr>
                <w:rFonts w:eastAsia="等线"/>
                <w:color w:val="000000"/>
                <w:szCs w:val="21"/>
              </w:rPr>
            </w:pPr>
          </w:p>
        </w:tc>
        <w:tc>
          <w:tcPr>
            <w:tcW w:w="544" w:type="dxa"/>
            <w:tcBorders>
              <w:top w:val="single" w:sz="4" w:space="0" w:color="auto"/>
              <w:left w:val="nil"/>
              <w:bottom w:val="single" w:sz="4" w:space="0" w:color="auto"/>
              <w:right w:val="single" w:sz="4" w:space="0" w:color="auto"/>
            </w:tcBorders>
            <w:vAlign w:val="center"/>
            <w:hideMark/>
          </w:tcPr>
          <w:p w14:paraId="5E5566F2" w14:textId="77777777" w:rsidR="00E828D6" w:rsidRDefault="00E828D6">
            <w:pPr>
              <w:widowControl/>
              <w:jc w:val="center"/>
              <w:rPr>
                <w:rFonts w:ascii="宋体" w:hAnsi="宋体"/>
                <w:color w:val="000000"/>
                <w:kern w:val="0"/>
                <w:sz w:val="18"/>
                <w:szCs w:val="18"/>
              </w:rPr>
            </w:pPr>
            <w:r>
              <w:rPr>
                <w:rFonts w:ascii="宋体" w:hAnsi="宋体" w:hint="eastAsia"/>
                <w:color w:val="000000"/>
                <w:kern w:val="0"/>
                <w:sz w:val="18"/>
                <w:szCs w:val="18"/>
              </w:rPr>
              <w:t>2</w:t>
            </w:r>
          </w:p>
        </w:tc>
        <w:tc>
          <w:tcPr>
            <w:tcW w:w="1056" w:type="dxa"/>
            <w:tcBorders>
              <w:top w:val="single" w:sz="4" w:space="0" w:color="auto"/>
              <w:left w:val="nil"/>
              <w:bottom w:val="single" w:sz="4" w:space="0" w:color="auto"/>
              <w:right w:val="single" w:sz="4" w:space="0" w:color="auto"/>
            </w:tcBorders>
            <w:vAlign w:val="center"/>
          </w:tcPr>
          <w:p w14:paraId="0D5B28E9" w14:textId="77777777" w:rsidR="00E828D6" w:rsidRDefault="00E828D6">
            <w:pPr>
              <w:widowControl/>
              <w:autoSpaceDE w:val="0"/>
              <w:adjustRightInd w:val="0"/>
              <w:snapToGrid w:val="0"/>
              <w:jc w:val="center"/>
              <w:rPr>
                <w:rFonts w:eastAsia="等线"/>
                <w:color w:val="000000"/>
                <w:szCs w:val="21"/>
              </w:rPr>
            </w:pPr>
          </w:p>
        </w:tc>
        <w:tc>
          <w:tcPr>
            <w:tcW w:w="1600" w:type="dxa"/>
            <w:tcBorders>
              <w:top w:val="single" w:sz="4" w:space="0" w:color="auto"/>
              <w:left w:val="nil"/>
              <w:bottom w:val="single" w:sz="4" w:space="0" w:color="auto"/>
              <w:right w:val="single" w:sz="4" w:space="0" w:color="auto"/>
            </w:tcBorders>
            <w:vAlign w:val="center"/>
            <w:hideMark/>
          </w:tcPr>
          <w:p w14:paraId="7D3D21B2"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专业实践</w:t>
            </w:r>
          </w:p>
        </w:tc>
        <w:tc>
          <w:tcPr>
            <w:tcW w:w="388" w:type="dxa"/>
            <w:tcBorders>
              <w:top w:val="single" w:sz="4" w:space="0" w:color="auto"/>
              <w:left w:val="nil"/>
              <w:bottom w:val="single" w:sz="4" w:space="0" w:color="auto"/>
              <w:right w:val="single" w:sz="4" w:space="0" w:color="auto"/>
            </w:tcBorders>
            <w:vAlign w:val="center"/>
          </w:tcPr>
          <w:p w14:paraId="2D42AC91" w14:textId="77777777" w:rsidR="00E828D6" w:rsidRDefault="00E828D6">
            <w:pPr>
              <w:widowControl/>
              <w:autoSpaceDE w:val="0"/>
              <w:adjustRightInd w:val="0"/>
              <w:snapToGrid w:val="0"/>
              <w:jc w:val="center"/>
              <w:rPr>
                <w:rFonts w:ascii="宋体" w:hAnsi="宋体"/>
                <w:color w:val="000000"/>
                <w:kern w:val="0"/>
                <w:sz w:val="18"/>
                <w:szCs w:val="18"/>
              </w:rPr>
            </w:pPr>
          </w:p>
        </w:tc>
        <w:tc>
          <w:tcPr>
            <w:tcW w:w="445" w:type="dxa"/>
            <w:tcBorders>
              <w:top w:val="single" w:sz="4" w:space="0" w:color="auto"/>
              <w:left w:val="nil"/>
              <w:bottom w:val="single" w:sz="4" w:space="0" w:color="auto"/>
              <w:right w:val="single" w:sz="4" w:space="0" w:color="auto"/>
            </w:tcBorders>
            <w:vAlign w:val="center"/>
            <w:hideMark/>
          </w:tcPr>
          <w:p w14:paraId="71E2F6BD"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6</w:t>
            </w:r>
          </w:p>
        </w:tc>
        <w:tc>
          <w:tcPr>
            <w:tcW w:w="333" w:type="dxa"/>
            <w:tcBorders>
              <w:top w:val="single" w:sz="4" w:space="0" w:color="auto"/>
              <w:left w:val="nil"/>
              <w:bottom w:val="single" w:sz="4" w:space="0" w:color="auto"/>
              <w:right w:val="single" w:sz="4" w:space="0" w:color="auto"/>
            </w:tcBorders>
            <w:vAlign w:val="center"/>
          </w:tcPr>
          <w:p w14:paraId="2B20961D" w14:textId="77777777" w:rsidR="00E828D6" w:rsidRDefault="00E828D6">
            <w:pPr>
              <w:widowControl/>
              <w:autoSpaceDE w:val="0"/>
              <w:adjustRightInd w:val="0"/>
              <w:snapToGrid w:val="0"/>
              <w:jc w:val="center"/>
              <w:rPr>
                <w:rFonts w:ascii="宋体" w:hAnsi="宋体"/>
                <w:color w:val="000000"/>
                <w:kern w:val="0"/>
                <w:sz w:val="18"/>
                <w:szCs w:val="18"/>
              </w:rPr>
            </w:pPr>
          </w:p>
        </w:tc>
        <w:tc>
          <w:tcPr>
            <w:tcW w:w="411" w:type="dxa"/>
            <w:tcBorders>
              <w:top w:val="single" w:sz="4" w:space="0" w:color="auto"/>
              <w:left w:val="nil"/>
              <w:bottom w:val="single" w:sz="4" w:space="0" w:color="auto"/>
              <w:right w:val="single" w:sz="4" w:space="0" w:color="auto"/>
            </w:tcBorders>
            <w:vAlign w:val="center"/>
          </w:tcPr>
          <w:p w14:paraId="1C2BAE47" w14:textId="77777777" w:rsidR="00E828D6" w:rsidRDefault="00E828D6">
            <w:pPr>
              <w:widowControl/>
              <w:autoSpaceDE w:val="0"/>
              <w:adjustRightInd w:val="0"/>
              <w:snapToGrid w:val="0"/>
              <w:jc w:val="center"/>
              <w:rPr>
                <w:rFonts w:ascii="宋体" w:hAnsi="宋体"/>
                <w:b/>
                <w:color w:val="000000"/>
                <w:kern w:val="0"/>
                <w:sz w:val="18"/>
                <w:szCs w:val="18"/>
              </w:rPr>
            </w:pPr>
          </w:p>
        </w:tc>
        <w:tc>
          <w:tcPr>
            <w:tcW w:w="778" w:type="dxa"/>
            <w:gridSpan w:val="2"/>
            <w:tcBorders>
              <w:top w:val="single" w:sz="4" w:space="0" w:color="auto"/>
              <w:left w:val="nil"/>
              <w:bottom w:val="single" w:sz="4" w:space="0" w:color="auto"/>
              <w:right w:val="single" w:sz="4" w:space="0" w:color="auto"/>
            </w:tcBorders>
            <w:vAlign w:val="center"/>
            <w:hideMark/>
          </w:tcPr>
          <w:p w14:paraId="52C9A82B" w14:textId="77777777" w:rsidR="00E828D6" w:rsidRDefault="00E828D6">
            <w:pPr>
              <w:widowControl/>
              <w:autoSpaceDE w:val="0"/>
              <w:adjustRightInd w:val="0"/>
              <w:snapToGrid w:val="0"/>
              <w:jc w:val="center"/>
              <w:rPr>
                <w:rFonts w:ascii="宋体" w:hAnsi="宋体"/>
                <w:color w:val="000000"/>
                <w:kern w:val="0"/>
                <w:sz w:val="18"/>
                <w:szCs w:val="18"/>
              </w:rPr>
            </w:pPr>
            <w:r>
              <w:rPr>
                <w:rFonts w:ascii="宋体" w:hAnsi="宋体" w:hint="eastAsia"/>
                <w:color w:val="000000"/>
                <w:kern w:val="0"/>
                <w:sz w:val="18"/>
                <w:szCs w:val="18"/>
              </w:rPr>
              <w:t>6</w:t>
            </w:r>
          </w:p>
        </w:tc>
        <w:tc>
          <w:tcPr>
            <w:tcW w:w="1045" w:type="dxa"/>
            <w:tcBorders>
              <w:top w:val="single" w:sz="4" w:space="0" w:color="auto"/>
              <w:left w:val="nil"/>
              <w:bottom w:val="single" w:sz="4" w:space="0" w:color="auto"/>
              <w:right w:val="single" w:sz="4" w:space="0" w:color="auto"/>
            </w:tcBorders>
            <w:vAlign w:val="center"/>
            <w:hideMark/>
          </w:tcPr>
          <w:p w14:paraId="1D455350"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D0D0D"/>
                <w:sz w:val="18"/>
                <w:szCs w:val="18"/>
              </w:rPr>
              <w:t>生物</w:t>
            </w:r>
            <w:r>
              <w:rPr>
                <w:rFonts w:ascii="宋体" w:hAnsi="宋体" w:hint="eastAsia"/>
                <w:color w:val="0D0D0D"/>
                <w:sz w:val="18"/>
                <w:szCs w:val="18"/>
              </w:rPr>
              <w:t>食品与环境</w:t>
            </w:r>
            <w:r>
              <w:rPr>
                <w:rFonts w:ascii="宋体" w:hAnsi="宋体"/>
                <w:color w:val="0D0D0D"/>
                <w:sz w:val="18"/>
                <w:szCs w:val="18"/>
              </w:rPr>
              <w:t>学院</w:t>
            </w:r>
          </w:p>
        </w:tc>
        <w:tc>
          <w:tcPr>
            <w:tcW w:w="611" w:type="dxa"/>
            <w:tcBorders>
              <w:top w:val="single" w:sz="4" w:space="0" w:color="auto"/>
              <w:left w:val="nil"/>
              <w:bottom w:val="single" w:sz="4" w:space="0" w:color="auto"/>
              <w:right w:val="single" w:sz="4" w:space="0" w:color="auto"/>
            </w:tcBorders>
            <w:vAlign w:val="center"/>
            <w:hideMark/>
          </w:tcPr>
          <w:p w14:paraId="0799E7CD" w14:textId="77777777" w:rsidR="00E828D6" w:rsidRDefault="00E828D6">
            <w:pPr>
              <w:widowControl/>
              <w:autoSpaceDE w:val="0"/>
              <w:adjustRightInd w:val="0"/>
              <w:snapToGrid w:val="0"/>
              <w:jc w:val="center"/>
              <w:rPr>
                <w:rFonts w:eastAsia="等线"/>
                <w:b/>
                <w:color w:val="000000"/>
                <w:sz w:val="18"/>
                <w:szCs w:val="18"/>
              </w:rPr>
            </w:pPr>
            <w:r>
              <w:rPr>
                <w:rFonts w:ascii="宋体" w:hAnsi="宋体"/>
                <w:color w:val="000000"/>
                <w:sz w:val="18"/>
                <w:szCs w:val="18"/>
              </w:rPr>
              <w:t>否</w:t>
            </w:r>
          </w:p>
        </w:tc>
        <w:tc>
          <w:tcPr>
            <w:tcW w:w="766" w:type="dxa"/>
            <w:tcBorders>
              <w:top w:val="single" w:sz="4" w:space="0" w:color="auto"/>
              <w:left w:val="nil"/>
              <w:bottom w:val="single" w:sz="4" w:space="0" w:color="auto"/>
              <w:right w:val="single" w:sz="4" w:space="0" w:color="auto"/>
            </w:tcBorders>
            <w:vAlign w:val="center"/>
            <w:hideMark/>
          </w:tcPr>
          <w:p w14:paraId="365E5EBE" w14:textId="77777777" w:rsidR="00E828D6" w:rsidRDefault="00E828D6">
            <w:pPr>
              <w:widowControl/>
              <w:autoSpaceDE w:val="0"/>
              <w:adjustRightInd w:val="0"/>
              <w:snapToGrid w:val="0"/>
              <w:jc w:val="center"/>
              <w:rPr>
                <w:rFonts w:eastAsia="等线"/>
                <w:color w:val="000000"/>
                <w:sz w:val="18"/>
                <w:szCs w:val="18"/>
              </w:rPr>
            </w:pPr>
            <w:r>
              <w:rPr>
                <w:rFonts w:ascii="宋体" w:hAnsi="宋体"/>
                <w:color w:val="000000"/>
                <w:sz w:val="18"/>
                <w:szCs w:val="18"/>
              </w:rPr>
              <w:t>考查</w:t>
            </w:r>
          </w:p>
        </w:tc>
        <w:tc>
          <w:tcPr>
            <w:tcW w:w="808" w:type="dxa"/>
            <w:vMerge/>
            <w:tcBorders>
              <w:top w:val="nil"/>
              <w:left w:val="nil"/>
              <w:bottom w:val="single" w:sz="4" w:space="0" w:color="auto"/>
              <w:right w:val="single" w:sz="4" w:space="0" w:color="auto"/>
            </w:tcBorders>
            <w:vAlign w:val="center"/>
            <w:hideMark/>
          </w:tcPr>
          <w:p w14:paraId="5D656C7F" w14:textId="77777777" w:rsidR="00E828D6" w:rsidRDefault="00E828D6">
            <w:pPr>
              <w:widowControl/>
              <w:jc w:val="left"/>
              <w:rPr>
                <w:rFonts w:ascii="宋体" w:hAnsi="宋体"/>
                <w:color w:val="000000"/>
                <w:sz w:val="18"/>
                <w:szCs w:val="18"/>
              </w:rPr>
            </w:pPr>
          </w:p>
        </w:tc>
      </w:tr>
    </w:tbl>
    <w:p w14:paraId="43781156" w14:textId="26B451D2" w:rsidR="00310EF0" w:rsidRDefault="00310EF0">
      <w:pPr>
        <w:widowControl/>
        <w:jc w:val="left"/>
        <w:rPr>
          <w:sz w:val="24"/>
          <w:szCs w:val="24"/>
        </w:rPr>
      </w:pPr>
    </w:p>
    <w:p w14:paraId="6EB39D2F" w14:textId="77777777" w:rsidR="00310EF0" w:rsidRDefault="00310EF0">
      <w:pPr>
        <w:widowControl/>
        <w:jc w:val="left"/>
        <w:rPr>
          <w:sz w:val="24"/>
          <w:szCs w:val="24"/>
        </w:rPr>
      </w:pPr>
      <w:r>
        <w:rPr>
          <w:sz w:val="24"/>
          <w:szCs w:val="24"/>
        </w:rPr>
        <w:br w:type="page"/>
      </w:r>
    </w:p>
    <w:p w14:paraId="42A9F139" w14:textId="2E566547" w:rsidR="00CB4E71" w:rsidRPr="00452619" w:rsidRDefault="00CB4E71" w:rsidP="00E429F7">
      <w:pPr>
        <w:spacing w:line="520" w:lineRule="exact"/>
        <w:rPr>
          <w:sz w:val="24"/>
          <w:szCs w:val="24"/>
        </w:rPr>
      </w:pPr>
      <w:r w:rsidRPr="00452619">
        <w:rPr>
          <w:rFonts w:hint="eastAsia"/>
          <w:sz w:val="24"/>
          <w:szCs w:val="24"/>
        </w:rPr>
        <w:lastRenderedPageBreak/>
        <w:t>附件</w:t>
      </w:r>
      <w:r w:rsidR="001224CE" w:rsidRPr="00452619">
        <w:rPr>
          <w:rFonts w:hint="eastAsia"/>
          <w:sz w:val="24"/>
          <w:szCs w:val="24"/>
        </w:rPr>
        <w:t>二</w:t>
      </w:r>
      <w:r w:rsidRPr="0072007A">
        <w:rPr>
          <w:rFonts w:hint="eastAsia"/>
          <w:sz w:val="24"/>
          <w:szCs w:val="24"/>
        </w:rPr>
        <w:t>：专业实践安排</w:t>
      </w:r>
    </w:p>
    <w:p w14:paraId="7A18A0FE" w14:textId="77777777" w:rsidR="00D47653" w:rsidRDefault="00D47653" w:rsidP="00D47653">
      <w:pPr>
        <w:spacing w:line="400" w:lineRule="exact"/>
        <w:ind w:firstLineChars="200" w:firstLine="420"/>
        <w:rPr>
          <w:rFonts w:ascii="宋体" w:hAnsi="宋体"/>
          <w:bCs/>
          <w:color w:val="FF0000"/>
          <w:szCs w:val="21"/>
        </w:rPr>
      </w:pPr>
      <w:r>
        <w:rPr>
          <w:rFonts w:ascii="宋体" w:hAnsi="宋体"/>
          <w:color w:val="000000"/>
        </w:rPr>
        <w:t>实践教学是</w:t>
      </w:r>
      <w:r>
        <w:rPr>
          <w:rFonts w:ascii="宋体" w:hAnsi="宋体" w:hint="eastAsia"/>
          <w:kern w:val="0"/>
        </w:rPr>
        <w:t>资源与环境</w:t>
      </w:r>
      <w:r>
        <w:rPr>
          <w:rFonts w:ascii="宋体" w:hAnsi="宋体"/>
          <w:color w:val="000000"/>
        </w:rPr>
        <w:t>专业</w:t>
      </w:r>
      <w:r>
        <w:rPr>
          <w:rFonts w:ascii="宋体" w:hAnsi="宋体" w:hint="eastAsia"/>
          <w:color w:val="000000"/>
        </w:rPr>
        <w:t>硕士</w:t>
      </w:r>
      <w:r>
        <w:rPr>
          <w:rFonts w:ascii="宋体" w:hAnsi="宋体"/>
          <w:color w:val="000000"/>
        </w:rPr>
        <w:t>学位研究生培养的重要环节，研究生</w:t>
      </w:r>
      <w:r>
        <w:rPr>
          <w:rFonts w:ascii="宋体" w:hAnsi="宋体" w:hint="eastAsia"/>
          <w:color w:val="000000"/>
        </w:rPr>
        <w:t>需</w:t>
      </w:r>
      <w:r>
        <w:rPr>
          <w:rFonts w:ascii="宋体" w:hAnsi="宋体"/>
          <w:color w:val="000000"/>
        </w:rPr>
        <w:t>到实践基地或相关企业</w:t>
      </w:r>
      <w:r>
        <w:rPr>
          <w:rFonts w:ascii="宋体" w:hAnsi="宋体" w:hint="eastAsia"/>
          <w:color w:val="000000"/>
        </w:rPr>
        <w:t>（行业</w:t>
      </w:r>
      <w:r>
        <w:rPr>
          <w:rFonts w:ascii="宋体" w:hAnsi="宋体"/>
          <w:color w:val="000000"/>
        </w:rPr>
        <w:t>）实习，实习可采用集中实践与分段实践相结合的方式。</w:t>
      </w:r>
      <w:r>
        <w:rPr>
          <w:rFonts w:ascii="宋体" w:hAnsi="宋体" w:hint="eastAsia"/>
          <w:bCs/>
          <w:color w:val="000000"/>
        </w:rPr>
        <w:t>专业实践应有明确的任务要求和考核指标，实践成果能够反映工程类硕士专业学位研究生在工程能力和工程素养方面取得的成效。</w:t>
      </w:r>
    </w:p>
    <w:p w14:paraId="1DE52E28" w14:textId="77777777" w:rsidR="00D47653" w:rsidRDefault="00D47653" w:rsidP="00D47653">
      <w:pPr>
        <w:widowControl/>
        <w:spacing w:line="400" w:lineRule="exact"/>
        <w:jc w:val="left"/>
        <w:rPr>
          <w:color w:val="000000"/>
        </w:rPr>
      </w:pPr>
      <w:r>
        <w:rPr>
          <w:rFonts w:hint="eastAsia"/>
          <w:color w:val="000000"/>
        </w:rPr>
        <w:t>1</w:t>
      </w:r>
      <w:r>
        <w:rPr>
          <w:color w:val="000000"/>
        </w:rPr>
        <w:t xml:space="preserve">. </w:t>
      </w:r>
      <w:r>
        <w:rPr>
          <w:rFonts w:ascii="宋体" w:hAnsi="宋体" w:hint="eastAsia"/>
          <w:color w:val="000000"/>
        </w:rPr>
        <w:t>专业</w:t>
      </w:r>
      <w:r>
        <w:rPr>
          <w:rFonts w:ascii="宋体" w:hAnsi="宋体"/>
          <w:color w:val="000000"/>
        </w:rPr>
        <w:t>实践教学时间、学分</w:t>
      </w:r>
    </w:p>
    <w:p w14:paraId="7C286DFF" w14:textId="77777777" w:rsidR="00D47653" w:rsidRDefault="00D47653" w:rsidP="00D47653">
      <w:pPr>
        <w:adjustRightInd w:val="0"/>
        <w:snapToGrid w:val="0"/>
        <w:spacing w:line="400" w:lineRule="exact"/>
        <w:ind w:firstLineChars="200" w:firstLine="420"/>
        <w:rPr>
          <w:bCs/>
          <w:color w:val="000000"/>
        </w:rPr>
      </w:pPr>
      <w:r>
        <w:rPr>
          <w:rFonts w:ascii="宋体" w:hAnsi="宋体"/>
          <w:color w:val="000000"/>
        </w:rPr>
        <w:t>实践教学采用学分制，须修满</w:t>
      </w:r>
      <w:r>
        <w:rPr>
          <w:color w:val="000000"/>
        </w:rPr>
        <w:t>6</w:t>
      </w:r>
      <w:r>
        <w:rPr>
          <w:rFonts w:ascii="宋体" w:hAnsi="宋体"/>
          <w:color w:val="000000"/>
        </w:rPr>
        <w:t>学分</w:t>
      </w:r>
      <w:r>
        <w:rPr>
          <w:rFonts w:ascii="宋体" w:hAnsi="宋体" w:hint="eastAsia"/>
          <w:color w:val="000000"/>
        </w:rPr>
        <w:t>，</w:t>
      </w:r>
      <w:r>
        <w:rPr>
          <w:rFonts w:ascii="宋体" w:hAnsi="宋体" w:hint="eastAsia"/>
          <w:bCs/>
          <w:color w:val="000000"/>
        </w:rPr>
        <w:t>工程类硕士专业学位研究生应开展专业实践，可采用集中实践和分段实践相结合的方式。具有</w:t>
      </w:r>
      <w:r>
        <w:rPr>
          <w:rFonts w:hint="eastAsia"/>
          <w:bCs/>
          <w:color w:val="000000"/>
        </w:rPr>
        <w:t>2</w:t>
      </w:r>
      <w:r>
        <w:rPr>
          <w:rFonts w:ascii="宋体" w:hAnsi="宋体" w:hint="eastAsia"/>
          <w:bCs/>
          <w:color w:val="000000"/>
        </w:rPr>
        <w:t>年及以上企业工作经历的工程类硕士专业学位研究生专业实践时间应不少于</w:t>
      </w:r>
      <w:r>
        <w:rPr>
          <w:rFonts w:hint="eastAsia"/>
          <w:bCs/>
          <w:color w:val="000000"/>
        </w:rPr>
        <w:t>6</w:t>
      </w:r>
      <w:r>
        <w:rPr>
          <w:rFonts w:ascii="宋体" w:hAnsi="宋体" w:hint="eastAsia"/>
          <w:bCs/>
          <w:color w:val="000000"/>
        </w:rPr>
        <w:t>个月，不具有</w:t>
      </w:r>
      <w:r>
        <w:rPr>
          <w:rFonts w:hint="eastAsia"/>
          <w:bCs/>
          <w:color w:val="000000"/>
        </w:rPr>
        <w:t>2</w:t>
      </w:r>
      <w:r>
        <w:rPr>
          <w:rFonts w:ascii="宋体" w:hAnsi="宋体" w:hint="eastAsia"/>
          <w:bCs/>
          <w:color w:val="000000"/>
        </w:rPr>
        <w:t>年企业工作经历的工程类硕士专业学位研究生专业实践时间应不少于</w:t>
      </w:r>
      <w:r>
        <w:rPr>
          <w:rFonts w:hint="eastAsia"/>
          <w:bCs/>
          <w:color w:val="000000"/>
        </w:rPr>
        <w:t>1</w:t>
      </w:r>
      <w:r>
        <w:rPr>
          <w:rFonts w:ascii="宋体" w:hAnsi="宋体" w:hint="eastAsia"/>
          <w:bCs/>
          <w:color w:val="000000"/>
        </w:rPr>
        <w:t>年。</w:t>
      </w:r>
    </w:p>
    <w:p w14:paraId="3610DC0E" w14:textId="77777777" w:rsidR="00D47653" w:rsidRDefault="00D47653" w:rsidP="00D47653">
      <w:pPr>
        <w:widowControl/>
        <w:spacing w:line="400" w:lineRule="exact"/>
        <w:jc w:val="left"/>
        <w:rPr>
          <w:color w:val="000000"/>
        </w:rPr>
      </w:pPr>
      <w:r>
        <w:rPr>
          <w:rFonts w:hint="eastAsia"/>
          <w:color w:val="000000"/>
        </w:rPr>
        <w:t>2</w:t>
      </w:r>
      <w:r>
        <w:rPr>
          <w:color w:val="000000"/>
        </w:rPr>
        <w:t xml:space="preserve">. </w:t>
      </w:r>
      <w:r>
        <w:rPr>
          <w:rFonts w:ascii="宋体" w:hAnsi="宋体" w:hint="eastAsia"/>
          <w:color w:val="000000"/>
        </w:rPr>
        <w:t>专业</w:t>
      </w:r>
      <w:r>
        <w:rPr>
          <w:rFonts w:ascii="宋体" w:hAnsi="宋体"/>
          <w:color w:val="000000"/>
        </w:rPr>
        <w:t>实践教学地点和内容</w:t>
      </w:r>
    </w:p>
    <w:p w14:paraId="3FD6C7D9" w14:textId="77777777" w:rsidR="00D47653" w:rsidRDefault="00D47653" w:rsidP="00D47653">
      <w:pPr>
        <w:widowControl/>
        <w:spacing w:line="400" w:lineRule="exact"/>
        <w:ind w:firstLineChars="247" w:firstLine="519"/>
        <w:jc w:val="left"/>
        <w:rPr>
          <w:color w:val="000000"/>
        </w:rPr>
      </w:pPr>
      <w:r>
        <w:rPr>
          <w:rFonts w:ascii="宋体" w:hAnsi="宋体"/>
          <w:color w:val="000000"/>
        </w:rPr>
        <w:t>实践教学可以在校内外实践教学基地或相关企业工程或生产现场进行，导师帮助所指导的研究生确定实践教学地点，制定实践教学计划。实践教学主要内容包括：了解实践教学单位主要业务；设计流程或生产工艺；设计、工艺原理；产品质量分析与检测；工程和生产管理</w:t>
      </w:r>
      <w:r>
        <w:rPr>
          <w:rFonts w:ascii="宋体" w:hAnsi="宋体" w:hint="eastAsia"/>
          <w:color w:val="000000"/>
        </w:rPr>
        <w:t>、本</w:t>
      </w:r>
      <w:r>
        <w:rPr>
          <w:rFonts w:ascii="宋体" w:hAnsi="宋体"/>
          <w:color w:val="000000"/>
        </w:rPr>
        <w:t>领域</w:t>
      </w:r>
      <w:r>
        <w:rPr>
          <w:rFonts w:ascii="宋体" w:hAnsi="宋体" w:hint="eastAsia"/>
          <w:color w:val="000000"/>
        </w:rPr>
        <w:t>应用前</w:t>
      </w:r>
      <w:r>
        <w:rPr>
          <w:rFonts w:ascii="宋体" w:hAnsi="宋体"/>
          <w:color w:val="000000"/>
        </w:rPr>
        <w:t>沿研究等。</w:t>
      </w:r>
    </w:p>
    <w:p w14:paraId="2DBDA39A" w14:textId="77777777" w:rsidR="00D47653" w:rsidRDefault="00D47653" w:rsidP="00D47653">
      <w:pPr>
        <w:widowControl/>
        <w:spacing w:line="400" w:lineRule="exact"/>
        <w:jc w:val="left"/>
        <w:rPr>
          <w:color w:val="000000"/>
        </w:rPr>
      </w:pPr>
      <w:r>
        <w:rPr>
          <w:rFonts w:hint="eastAsia"/>
          <w:color w:val="000000"/>
        </w:rPr>
        <w:t>3</w:t>
      </w:r>
      <w:r>
        <w:rPr>
          <w:color w:val="000000"/>
        </w:rPr>
        <w:t xml:space="preserve">. </w:t>
      </w:r>
      <w:r>
        <w:rPr>
          <w:rFonts w:ascii="宋体" w:hAnsi="宋体" w:hint="eastAsia"/>
          <w:color w:val="000000"/>
        </w:rPr>
        <w:t>专业</w:t>
      </w:r>
      <w:r>
        <w:rPr>
          <w:rFonts w:ascii="宋体" w:hAnsi="宋体"/>
          <w:color w:val="000000"/>
        </w:rPr>
        <w:t>实践教学报告及其要求</w:t>
      </w:r>
    </w:p>
    <w:p w14:paraId="5F3A27A1" w14:textId="77777777" w:rsidR="00D47653" w:rsidRDefault="00D47653" w:rsidP="00D47653">
      <w:pPr>
        <w:widowControl/>
        <w:spacing w:line="400" w:lineRule="exact"/>
        <w:ind w:firstLineChars="250" w:firstLine="525"/>
        <w:jc w:val="left"/>
        <w:rPr>
          <w:color w:val="000000"/>
        </w:rPr>
      </w:pPr>
      <w:r>
        <w:rPr>
          <w:rFonts w:ascii="宋体" w:hAnsi="宋体"/>
          <w:color w:val="000000"/>
        </w:rPr>
        <w:t>实践结束后，学生根据实践内容撰写不少于</w:t>
      </w:r>
      <w:r>
        <w:rPr>
          <w:color w:val="000000"/>
        </w:rPr>
        <w:t>5000</w:t>
      </w:r>
      <w:r>
        <w:rPr>
          <w:rFonts w:ascii="宋体" w:hAnsi="宋体"/>
          <w:color w:val="000000"/>
        </w:rPr>
        <w:t>字的实践报告。实践报告内容包括：实践教学单位的主要业务（主要生产产品）；设计流程或生产工艺；设计、工艺原理；产品质量分析与检测；实践教学单位技术或管理特色；技术或管理方面存在的主要问题；</w:t>
      </w:r>
      <w:r>
        <w:rPr>
          <w:rFonts w:ascii="宋体" w:hAnsi="宋体" w:hint="eastAsia"/>
          <w:color w:val="000000"/>
        </w:rPr>
        <w:t>实践</w:t>
      </w:r>
      <w:r>
        <w:rPr>
          <w:rFonts w:ascii="宋体" w:hAnsi="宋体"/>
          <w:color w:val="000000"/>
        </w:rPr>
        <w:t>期间取得的成果以及你对实践教学单位技术或管理创新方面的建议等。</w:t>
      </w:r>
    </w:p>
    <w:p w14:paraId="550F3FC7" w14:textId="77777777" w:rsidR="00D47653" w:rsidRDefault="00D47653" w:rsidP="00D47653">
      <w:pPr>
        <w:widowControl/>
        <w:spacing w:line="400" w:lineRule="exact"/>
        <w:jc w:val="left"/>
        <w:rPr>
          <w:color w:val="000000"/>
        </w:rPr>
      </w:pPr>
      <w:r>
        <w:rPr>
          <w:rFonts w:hint="eastAsia"/>
          <w:color w:val="000000"/>
        </w:rPr>
        <w:t>4</w:t>
      </w:r>
      <w:r>
        <w:rPr>
          <w:color w:val="000000"/>
        </w:rPr>
        <w:t xml:space="preserve">. </w:t>
      </w:r>
      <w:r>
        <w:rPr>
          <w:rFonts w:ascii="宋体" w:hAnsi="宋体" w:hint="eastAsia"/>
          <w:color w:val="000000"/>
        </w:rPr>
        <w:t>专业</w:t>
      </w:r>
      <w:r>
        <w:rPr>
          <w:rFonts w:ascii="宋体" w:hAnsi="宋体"/>
          <w:color w:val="000000"/>
        </w:rPr>
        <w:t>实践教学学分的认定</w:t>
      </w:r>
    </w:p>
    <w:p w14:paraId="450E8B89" w14:textId="77777777" w:rsidR="00D47653" w:rsidRDefault="00D47653" w:rsidP="00D47653">
      <w:pPr>
        <w:widowControl/>
        <w:spacing w:line="400" w:lineRule="exact"/>
        <w:ind w:firstLineChars="245" w:firstLine="514"/>
        <w:jc w:val="left"/>
        <w:rPr>
          <w:color w:val="000000"/>
        </w:rPr>
      </w:pPr>
      <w:r>
        <w:rPr>
          <w:rFonts w:ascii="宋体" w:hAnsi="宋体"/>
          <w:color w:val="000000"/>
        </w:rPr>
        <w:t>实践结束后，由实践活动所在企业（单位）就研究生实践学习情况给出鉴定，并填写《</w:t>
      </w:r>
      <w:r>
        <w:rPr>
          <w:rFonts w:ascii="宋体" w:hAnsi="宋体" w:hint="eastAsia"/>
          <w:color w:val="000000"/>
        </w:rPr>
        <w:t>合肥大学全日制硕士专业学位研究生专业实践考核表</w:t>
      </w:r>
      <w:r>
        <w:rPr>
          <w:rFonts w:ascii="宋体" w:hAnsi="宋体"/>
          <w:color w:val="000000"/>
        </w:rPr>
        <w:t>》。将实践报告</w:t>
      </w:r>
      <w:r>
        <w:rPr>
          <w:rFonts w:ascii="宋体" w:hAnsi="宋体" w:hint="eastAsia"/>
          <w:color w:val="000000"/>
        </w:rPr>
        <w:t>提</w:t>
      </w:r>
      <w:r>
        <w:rPr>
          <w:rFonts w:ascii="宋体" w:hAnsi="宋体"/>
          <w:color w:val="000000"/>
        </w:rPr>
        <w:t>交导师审核，签字通过后，</w:t>
      </w:r>
      <w:r>
        <w:rPr>
          <w:rFonts w:ascii="宋体" w:hAnsi="宋体" w:hint="eastAsia"/>
          <w:color w:val="000000"/>
        </w:rPr>
        <w:t>提</w:t>
      </w:r>
      <w:r>
        <w:rPr>
          <w:rFonts w:ascii="宋体" w:hAnsi="宋体"/>
          <w:color w:val="000000"/>
        </w:rPr>
        <w:t>交所在学院考核</w:t>
      </w:r>
      <w:r>
        <w:rPr>
          <w:rFonts w:ascii="宋体" w:hAnsi="宋体" w:hint="eastAsia"/>
          <w:color w:val="000000"/>
        </w:rPr>
        <w:t>小</w:t>
      </w:r>
      <w:r>
        <w:rPr>
          <w:rFonts w:ascii="宋体" w:hAnsi="宋体"/>
          <w:color w:val="000000"/>
        </w:rPr>
        <w:t>组考核，考核合格，实践</w:t>
      </w:r>
      <w:r>
        <w:rPr>
          <w:rFonts w:ascii="宋体" w:hAnsi="宋体" w:hint="eastAsia"/>
          <w:color w:val="000000"/>
        </w:rPr>
        <w:t>环节</w:t>
      </w:r>
      <w:r>
        <w:rPr>
          <w:rFonts w:ascii="宋体" w:hAnsi="宋体"/>
          <w:color w:val="000000"/>
        </w:rPr>
        <w:t>记</w:t>
      </w:r>
      <w:r>
        <w:rPr>
          <w:color w:val="000000"/>
        </w:rPr>
        <w:t>6</w:t>
      </w:r>
      <w:r>
        <w:rPr>
          <w:rFonts w:ascii="宋体" w:hAnsi="宋体"/>
          <w:color w:val="000000"/>
        </w:rPr>
        <w:t>学分。</w:t>
      </w:r>
    </w:p>
    <w:p w14:paraId="5A0BE33B" w14:textId="77777777" w:rsidR="00D47653" w:rsidRDefault="00D47653" w:rsidP="00D47653">
      <w:pPr>
        <w:widowControl/>
        <w:spacing w:line="400" w:lineRule="exact"/>
        <w:jc w:val="left"/>
        <w:rPr>
          <w:color w:val="000000"/>
        </w:rPr>
      </w:pPr>
      <w:r>
        <w:rPr>
          <w:rFonts w:hint="eastAsia"/>
          <w:color w:val="000000"/>
        </w:rPr>
        <w:t>5.</w:t>
      </w:r>
      <w:r>
        <w:rPr>
          <w:color w:val="000000"/>
        </w:rPr>
        <w:t xml:space="preserve"> </w:t>
      </w:r>
      <w:r>
        <w:rPr>
          <w:rFonts w:ascii="宋体" w:hAnsi="宋体"/>
          <w:color w:val="000000"/>
        </w:rPr>
        <w:t>学术研讨与学术报告</w:t>
      </w:r>
    </w:p>
    <w:p w14:paraId="49E1B96A" w14:textId="6A2DC708" w:rsidR="003507B3" w:rsidRDefault="00282C5C" w:rsidP="003507B3">
      <w:pPr>
        <w:widowControl/>
        <w:spacing w:line="400" w:lineRule="exact"/>
        <w:ind w:firstLineChars="200" w:firstLine="420"/>
        <w:jc w:val="left"/>
        <w:rPr>
          <w:rFonts w:ascii="宋体" w:hAnsi="宋体"/>
          <w:color w:val="000000"/>
        </w:rPr>
      </w:pPr>
      <w:r w:rsidRPr="00282C5C">
        <w:rPr>
          <w:rFonts w:ascii="宋体" w:hAnsi="宋体"/>
          <w:szCs w:val="21"/>
        </w:rPr>
        <w:t>研究生在学期间</w:t>
      </w:r>
      <w:proofErr w:type="gramStart"/>
      <w:r w:rsidRPr="00282C5C">
        <w:rPr>
          <w:rFonts w:ascii="宋体" w:hAnsi="宋体"/>
          <w:szCs w:val="21"/>
        </w:rPr>
        <w:t>听学术</w:t>
      </w:r>
      <w:proofErr w:type="gramEnd"/>
      <w:r w:rsidRPr="00282C5C">
        <w:rPr>
          <w:rFonts w:ascii="宋体" w:hAnsi="宋体"/>
          <w:szCs w:val="21"/>
        </w:rPr>
        <w:t>报告</w:t>
      </w:r>
      <w:r>
        <w:rPr>
          <w:rFonts w:ascii="宋体" w:hAnsi="宋体" w:hint="eastAsia"/>
          <w:color w:val="000000"/>
        </w:rPr>
        <w:t>或参与学术会议总计</w:t>
      </w:r>
      <w:r w:rsidRPr="00282C5C">
        <w:rPr>
          <w:rFonts w:ascii="宋体" w:hAnsi="宋体" w:hint="eastAsia"/>
          <w:szCs w:val="21"/>
        </w:rPr>
        <w:t>不少于</w:t>
      </w:r>
      <w:r w:rsidRPr="00282C5C">
        <w:rPr>
          <w:rFonts w:hint="eastAsia"/>
          <w:szCs w:val="21"/>
        </w:rPr>
        <w:t>6</w:t>
      </w:r>
      <w:r w:rsidRPr="00282C5C">
        <w:rPr>
          <w:rFonts w:ascii="宋体" w:hAnsi="宋体"/>
          <w:szCs w:val="21"/>
        </w:rPr>
        <w:t>次，学术交流由导师考核，研究生主管部门审核，合格者取得</w:t>
      </w:r>
      <w:r w:rsidRPr="00282C5C">
        <w:rPr>
          <w:szCs w:val="21"/>
        </w:rPr>
        <w:t>1</w:t>
      </w:r>
      <w:r w:rsidRPr="00282C5C">
        <w:rPr>
          <w:rFonts w:ascii="宋体" w:hAnsi="宋体"/>
          <w:szCs w:val="21"/>
        </w:rPr>
        <w:t>学分</w:t>
      </w:r>
      <w:r w:rsidR="003507B3">
        <w:rPr>
          <w:rFonts w:ascii="宋体" w:hAnsi="宋体" w:hint="eastAsia"/>
          <w:szCs w:val="21"/>
        </w:rPr>
        <w:t>，并</w:t>
      </w:r>
      <w:r w:rsidR="003507B3" w:rsidRPr="00EF6993">
        <w:rPr>
          <w:rFonts w:ascii="宋体" w:hAnsi="宋体" w:hint="eastAsia"/>
        </w:rPr>
        <w:t>于</w:t>
      </w:r>
      <w:proofErr w:type="gramStart"/>
      <w:r w:rsidR="003507B3" w:rsidRPr="00EF6993">
        <w:rPr>
          <w:rFonts w:ascii="宋体" w:hAnsi="宋体"/>
        </w:rPr>
        <w:t>第</w:t>
      </w:r>
      <w:r w:rsidR="003507B3" w:rsidRPr="00EF6993">
        <w:rPr>
          <w:rFonts w:hint="eastAsia"/>
        </w:rPr>
        <w:t>4</w:t>
      </w:r>
      <w:r w:rsidR="003507B3" w:rsidRPr="00EF6993">
        <w:rPr>
          <w:rFonts w:ascii="宋体" w:hAnsi="宋体" w:hint="eastAsia"/>
        </w:rPr>
        <w:t>学</w:t>
      </w:r>
      <w:proofErr w:type="gramEnd"/>
      <w:r w:rsidR="003507B3" w:rsidRPr="00EF6993">
        <w:rPr>
          <w:rFonts w:ascii="宋体" w:hAnsi="宋体" w:hint="eastAsia"/>
        </w:rPr>
        <w:t>期</w:t>
      </w:r>
      <w:r w:rsidR="003507B3" w:rsidRPr="00EF6993">
        <w:rPr>
          <w:rFonts w:ascii="宋体" w:hAnsi="宋体"/>
        </w:rPr>
        <w:t>末提交</w:t>
      </w:r>
      <w:r w:rsidR="003507B3" w:rsidRPr="00EF6993">
        <w:rPr>
          <w:rFonts w:ascii="宋体" w:hAnsi="宋体" w:hint="eastAsia"/>
        </w:rPr>
        <w:t>参会报告和</w:t>
      </w:r>
      <w:r w:rsidR="003507B3">
        <w:rPr>
          <w:rFonts w:ascii="宋体" w:hAnsi="宋体" w:hint="eastAsia"/>
          <w:color w:val="000000"/>
        </w:rPr>
        <w:t>《</w:t>
      </w:r>
      <w:r w:rsidR="003507B3">
        <w:rPr>
          <w:rFonts w:ascii="宋体" w:hAnsi="宋体"/>
          <w:color w:val="000000"/>
        </w:rPr>
        <w:t>学术活动</w:t>
      </w:r>
      <w:r w:rsidR="003507B3">
        <w:rPr>
          <w:rFonts w:ascii="宋体" w:hAnsi="宋体" w:hint="eastAsia"/>
          <w:color w:val="000000"/>
        </w:rPr>
        <w:t>考查</w:t>
      </w:r>
      <w:r w:rsidR="003507B3">
        <w:rPr>
          <w:rFonts w:ascii="宋体" w:hAnsi="宋体"/>
          <w:color w:val="000000"/>
        </w:rPr>
        <w:t>表</w:t>
      </w:r>
      <w:r w:rsidR="003507B3">
        <w:rPr>
          <w:rFonts w:ascii="宋体" w:hAnsi="宋体" w:hint="eastAsia"/>
          <w:color w:val="000000"/>
        </w:rPr>
        <w:t>》。</w:t>
      </w:r>
    </w:p>
    <w:p w14:paraId="70067849" w14:textId="7392FF21" w:rsidR="00282C5C" w:rsidRPr="00282C5C" w:rsidRDefault="00282C5C" w:rsidP="00282C5C">
      <w:pPr>
        <w:spacing w:line="300" w:lineRule="auto"/>
        <w:ind w:firstLineChars="200" w:firstLine="420"/>
        <w:rPr>
          <w:szCs w:val="21"/>
        </w:rPr>
      </w:pPr>
    </w:p>
    <w:p w14:paraId="363CBBE3" w14:textId="7611FF15" w:rsidR="006B2013" w:rsidRPr="00282C5C" w:rsidRDefault="006B2013">
      <w:pPr>
        <w:spacing w:line="520" w:lineRule="exact"/>
        <w:ind w:firstLineChars="200" w:firstLine="420"/>
        <w:rPr>
          <w:szCs w:val="21"/>
        </w:rPr>
      </w:pPr>
    </w:p>
    <w:p w14:paraId="2E478AEB" w14:textId="77777777" w:rsidR="001A7C0D" w:rsidRDefault="001A7C0D" w:rsidP="006B2013">
      <w:pPr>
        <w:spacing w:line="520" w:lineRule="exact"/>
        <w:ind w:firstLineChars="200" w:firstLine="420"/>
        <w:rPr>
          <w:szCs w:val="21"/>
        </w:rPr>
      </w:pPr>
    </w:p>
    <w:p w14:paraId="3A6F182E" w14:textId="77777777" w:rsidR="001A7C0D" w:rsidRDefault="001A7C0D" w:rsidP="006B2013">
      <w:pPr>
        <w:spacing w:line="520" w:lineRule="exact"/>
        <w:ind w:firstLineChars="200" w:firstLine="420"/>
        <w:rPr>
          <w:szCs w:val="21"/>
        </w:rPr>
      </w:pPr>
    </w:p>
    <w:p w14:paraId="6AEFA4D8" w14:textId="09A92EA5" w:rsidR="006B2013" w:rsidRPr="00D5381C" w:rsidRDefault="006B2013" w:rsidP="006B2013">
      <w:pPr>
        <w:spacing w:line="520" w:lineRule="exact"/>
        <w:ind w:firstLineChars="200" w:firstLine="420"/>
        <w:rPr>
          <w:szCs w:val="21"/>
        </w:rPr>
      </w:pPr>
      <w:r>
        <w:rPr>
          <w:rFonts w:hint="eastAsia"/>
          <w:szCs w:val="21"/>
        </w:rPr>
        <w:t>学位点负责人（签字）</w:t>
      </w:r>
      <w:r>
        <w:rPr>
          <w:rFonts w:hint="eastAsia"/>
          <w:szCs w:val="21"/>
        </w:rPr>
        <w:t xml:space="preserve">:                         </w:t>
      </w:r>
      <w:r>
        <w:rPr>
          <w:rFonts w:hint="eastAsia"/>
          <w:szCs w:val="21"/>
        </w:rPr>
        <w:t>学院</w:t>
      </w:r>
      <w:r>
        <w:rPr>
          <w:szCs w:val="21"/>
        </w:rPr>
        <w:t>负责人</w:t>
      </w:r>
      <w:r>
        <w:rPr>
          <w:rFonts w:hint="eastAsia"/>
          <w:szCs w:val="21"/>
        </w:rPr>
        <w:t>（签字）</w:t>
      </w:r>
      <w:r>
        <w:rPr>
          <w:szCs w:val="21"/>
        </w:rPr>
        <w:t>：</w:t>
      </w:r>
    </w:p>
    <w:p w14:paraId="18E4D50C" w14:textId="77777777" w:rsidR="006B2013" w:rsidRPr="006B2013" w:rsidRDefault="006B2013">
      <w:pPr>
        <w:spacing w:line="520" w:lineRule="exact"/>
        <w:ind w:firstLineChars="200" w:firstLine="420"/>
        <w:rPr>
          <w:szCs w:val="21"/>
        </w:rPr>
      </w:pPr>
    </w:p>
    <w:sectPr w:rsidR="006B2013" w:rsidRPr="006B2013" w:rsidSect="00990483">
      <w:footerReference w:type="even" r:id="rId9"/>
      <w:footerReference w:type="default" r:id="rId10"/>
      <w:headerReference w:type="first" r:id="rId11"/>
      <w:footerReference w:type="first" r:id="rId12"/>
      <w:pgSz w:w="11906" w:h="16838"/>
      <w:pgMar w:top="1134" w:right="1701" w:bottom="1134" w:left="1701" w:header="851"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AE385" w14:textId="77777777" w:rsidR="00D02833" w:rsidRDefault="00D02833">
      <w:r>
        <w:separator/>
      </w:r>
    </w:p>
  </w:endnote>
  <w:endnote w:type="continuationSeparator" w:id="0">
    <w:p w14:paraId="0CEB16A4" w14:textId="77777777" w:rsidR="00D02833" w:rsidRDefault="00D0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3940" w14:textId="77777777" w:rsidR="00CB4E71" w:rsidRDefault="00ED1509">
    <w:pPr>
      <w:pStyle w:val="a6"/>
      <w:framePr w:wrap="around" w:vAnchor="text" w:hAnchor="margin" w:xAlign="right" w:y="1"/>
      <w:rPr>
        <w:rStyle w:val="a4"/>
      </w:rPr>
    </w:pPr>
    <w:r>
      <w:fldChar w:fldCharType="begin"/>
    </w:r>
    <w:r w:rsidR="00CB4E71">
      <w:rPr>
        <w:rStyle w:val="a4"/>
      </w:rPr>
      <w:instrText xml:space="preserve">PAGE  </w:instrText>
    </w:r>
    <w:r>
      <w:fldChar w:fldCharType="end"/>
    </w:r>
  </w:p>
  <w:p w14:paraId="29894603" w14:textId="77777777" w:rsidR="00CB4E71" w:rsidRDefault="00CB4E7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853B" w14:textId="08A5D862" w:rsidR="00CB4E71" w:rsidRDefault="00CB4E71">
    <w:pPr>
      <w:pStyle w:val="a6"/>
      <w:framePr w:wrap="around" w:vAnchor="text" w:hAnchor="margin" w:xAlign="right" w:y="1"/>
      <w:rPr>
        <w:rStyle w:val="a4"/>
      </w:rPr>
    </w:pPr>
    <w:r>
      <w:rPr>
        <w:rStyle w:val="a4"/>
        <w:rFonts w:hint="eastAsia"/>
      </w:rPr>
      <w:t>－</w:t>
    </w:r>
    <w:r w:rsidR="00ED1509">
      <w:fldChar w:fldCharType="begin"/>
    </w:r>
    <w:r>
      <w:rPr>
        <w:rStyle w:val="a4"/>
      </w:rPr>
      <w:instrText xml:space="preserve">PAGE  </w:instrText>
    </w:r>
    <w:r w:rsidR="00ED1509">
      <w:fldChar w:fldCharType="separate"/>
    </w:r>
    <w:r w:rsidR="00E00D30">
      <w:rPr>
        <w:rStyle w:val="a4"/>
        <w:noProof/>
      </w:rPr>
      <w:t>6</w:t>
    </w:r>
    <w:r w:rsidR="00ED1509">
      <w:fldChar w:fldCharType="end"/>
    </w:r>
    <w:r>
      <w:rPr>
        <w:rStyle w:val="a4"/>
        <w:rFonts w:hint="eastAsia"/>
      </w:rPr>
      <w:t>－</w:t>
    </w:r>
  </w:p>
  <w:p w14:paraId="2FD5D252" w14:textId="77777777" w:rsidR="00CB4E71" w:rsidRDefault="00CB4E71">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BE7B1" w14:textId="77777777" w:rsidR="00CB4E71" w:rsidRDefault="00CB4E71">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E4D1E" w14:textId="77777777" w:rsidR="00D02833" w:rsidRDefault="00D02833">
      <w:r>
        <w:separator/>
      </w:r>
    </w:p>
  </w:footnote>
  <w:footnote w:type="continuationSeparator" w:id="0">
    <w:p w14:paraId="3B3A4E07" w14:textId="77777777" w:rsidR="00D02833" w:rsidRDefault="00D02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49CF" w14:textId="77777777" w:rsidR="00CB4E71" w:rsidRDefault="00CB4E7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5919"/>
    <w:multiLevelType w:val="singleLevel"/>
    <w:tmpl w:val="17AB5919"/>
    <w:lvl w:ilvl="0">
      <w:start w:val="5"/>
      <w:numFmt w:val="chineseCounting"/>
      <w:suff w:val="nothing"/>
      <w:lvlText w:val="%1、"/>
      <w:lvlJc w:val="left"/>
      <w:rPr>
        <w:rFonts w:hint="eastAsia"/>
      </w:rPr>
    </w:lvl>
  </w:abstractNum>
  <w:abstractNum w:abstractNumId="1">
    <w:nsid w:val="25101AAF"/>
    <w:multiLevelType w:val="multilevel"/>
    <w:tmpl w:val="A1DCEE0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8AB8138"/>
    <w:multiLevelType w:val="singleLevel"/>
    <w:tmpl w:val="48AB8138"/>
    <w:lvl w:ilvl="0">
      <w:start w:val="10"/>
      <w:numFmt w:val="chineseCounting"/>
      <w:suff w:val="nothing"/>
      <w:lvlText w:val="%1、"/>
      <w:lvlJc w:val="left"/>
      <w:rPr>
        <w:rFonts w:hint="eastAsia"/>
      </w:rPr>
    </w:lvl>
  </w:abstractNum>
  <w:abstractNum w:abstractNumId="3">
    <w:nsid w:val="55662EF9"/>
    <w:multiLevelType w:val="singleLevel"/>
    <w:tmpl w:val="55662EF9"/>
    <w:lvl w:ilvl="0">
      <w:start w:val="1"/>
      <w:numFmt w:val="none"/>
      <w:suff w:val="nothing"/>
      <w:lvlText w:val="一、"/>
      <w:lvlJc w:val="left"/>
      <w:rPr>
        <w:rFonts w:ascii="Times New Roman" w:eastAsia="Times New Roman" w:hAnsi="Times New Roman" w:cs="Times New Roman"/>
      </w:rPr>
    </w:lvl>
  </w:abstractNum>
  <w:abstractNum w:abstractNumId="4">
    <w:nsid w:val="74785ECA"/>
    <w:multiLevelType w:val="multilevel"/>
    <w:tmpl w:val="84AE9FC0"/>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D4"/>
    <w:rsid w:val="00001DCF"/>
    <w:rsid w:val="00003560"/>
    <w:rsid w:val="0000586C"/>
    <w:rsid w:val="00007BF7"/>
    <w:rsid w:val="00015251"/>
    <w:rsid w:val="00025DBC"/>
    <w:rsid w:val="00026C9D"/>
    <w:rsid w:val="00034854"/>
    <w:rsid w:val="000557AA"/>
    <w:rsid w:val="00057079"/>
    <w:rsid w:val="00080B4C"/>
    <w:rsid w:val="000B7A95"/>
    <w:rsid w:val="000D6285"/>
    <w:rsid w:val="000E464C"/>
    <w:rsid w:val="000E6754"/>
    <w:rsid w:val="000F7CE1"/>
    <w:rsid w:val="00112709"/>
    <w:rsid w:val="001224CE"/>
    <w:rsid w:val="001309D5"/>
    <w:rsid w:val="00140194"/>
    <w:rsid w:val="0015591B"/>
    <w:rsid w:val="00157CA0"/>
    <w:rsid w:val="0016666F"/>
    <w:rsid w:val="0016740A"/>
    <w:rsid w:val="00167B1C"/>
    <w:rsid w:val="001865F2"/>
    <w:rsid w:val="0019228C"/>
    <w:rsid w:val="001935BF"/>
    <w:rsid w:val="00193F73"/>
    <w:rsid w:val="00196454"/>
    <w:rsid w:val="001A1B8F"/>
    <w:rsid w:val="001A21C0"/>
    <w:rsid w:val="001A23D7"/>
    <w:rsid w:val="001A3854"/>
    <w:rsid w:val="001A4F2A"/>
    <w:rsid w:val="001A52DA"/>
    <w:rsid w:val="001A7C0D"/>
    <w:rsid w:val="001B0C5E"/>
    <w:rsid w:val="001B11A1"/>
    <w:rsid w:val="001B3672"/>
    <w:rsid w:val="001B489F"/>
    <w:rsid w:val="001B6AAA"/>
    <w:rsid w:val="001C01BB"/>
    <w:rsid w:val="001C4D77"/>
    <w:rsid w:val="001D542A"/>
    <w:rsid w:val="001D72CF"/>
    <w:rsid w:val="00210C92"/>
    <w:rsid w:val="00212912"/>
    <w:rsid w:val="00231140"/>
    <w:rsid w:val="00242B6E"/>
    <w:rsid w:val="00253E0A"/>
    <w:rsid w:val="0025434D"/>
    <w:rsid w:val="002630AA"/>
    <w:rsid w:val="00267536"/>
    <w:rsid w:val="0028044C"/>
    <w:rsid w:val="00281B50"/>
    <w:rsid w:val="00282023"/>
    <w:rsid w:val="00282C5C"/>
    <w:rsid w:val="002856B0"/>
    <w:rsid w:val="002868E9"/>
    <w:rsid w:val="00295BDB"/>
    <w:rsid w:val="002A1D87"/>
    <w:rsid w:val="002C1813"/>
    <w:rsid w:val="002C1FE7"/>
    <w:rsid w:val="002C20ED"/>
    <w:rsid w:val="002C2DBA"/>
    <w:rsid w:val="002C327C"/>
    <w:rsid w:val="002C572A"/>
    <w:rsid w:val="002D048F"/>
    <w:rsid w:val="002E3532"/>
    <w:rsid w:val="002F0675"/>
    <w:rsid w:val="002F0DCC"/>
    <w:rsid w:val="002F4AD3"/>
    <w:rsid w:val="002F6517"/>
    <w:rsid w:val="00310EF0"/>
    <w:rsid w:val="00312319"/>
    <w:rsid w:val="00326245"/>
    <w:rsid w:val="00326E3F"/>
    <w:rsid w:val="00327D4F"/>
    <w:rsid w:val="00340777"/>
    <w:rsid w:val="003507B3"/>
    <w:rsid w:val="003608E7"/>
    <w:rsid w:val="00361049"/>
    <w:rsid w:val="0036405D"/>
    <w:rsid w:val="00374D7A"/>
    <w:rsid w:val="00375145"/>
    <w:rsid w:val="003771E6"/>
    <w:rsid w:val="003824FE"/>
    <w:rsid w:val="00383052"/>
    <w:rsid w:val="00392666"/>
    <w:rsid w:val="003B2C11"/>
    <w:rsid w:val="003B49F8"/>
    <w:rsid w:val="003B777F"/>
    <w:rsid w:val="003D12AF"/>
    <w:rsid w:val="003E0C30"/>
    <w:rsid w:val="003E1F10"/>
    <w:rsid w:val="003E250D"/>
    <w:rsid w:val="003E7003"/>
    <w:rsid w:val="003E7FD9"/>
    <w:rsid w:val="003F0F59"/>
    <w:rsid w:val="003F700C"/>
    <w:rsid w:val="00400C77"/>
    <w:rsid w:val="00402358"/>
    <w:rsid w:val="00404E32"/>
    <w:rsid w:val="004052ED"/>
    <w:rsid w:val="0040677E"/>
    <w:rsid w:val="00424C37"/>
    <w:rsid w:val="00425DD1"/>
    <w:rsid w:val="00433233"/>
    <w:rsid w:val="0044072D"/>
    <w:rsid w:val="0044320E"/>
    <w:rsid w:val="00444D03"/>
    <w:rsid w:val="0044555C"/>
    <w:rsid w:val="00452619"/>
    <w:rsid w:val="00452EB1"/>
    <w:rsid w:val="004535CB"/>
    <w:rsid w:val="00471423"/>
    <w:rsid w:val="00481302"/>
    <w:rsid w:val="00481B00"/>
    <w:rsid w:val="00484EB1"/>
    <w:rsid w:val="00490D9D"/>
    <w:rsid w:val="00493755"/>
    <w:rsid w:val="00497428"/>
    <w:rsid w:val="004B0D41"/>
    <w:rsid w:val="004B6501"/>
    <w:rsid w:val="004C0FCA"/>
    <w:rsid w:val="004C4BB2"/>
    <w:rsid w:val="004D3F0D"/>
    <w:rsid w:val="004D761C"/>
    <w:rsid w:val="004E33DD"/>
    <w:rsid w:val="004E6014"/>
    <w:rsid w:val="005111A5"/>
    <w:rsid w:val="00520B08"/>
    <w:rsid w:val="0052531F"/>
    <w:rsid w:val="005263A6"/>
    <w:rsid w:val="005335AA"/>
    <w:rsid w:val="00543EA4"/>
    <w:rsid w:val="00553042"/>
    <w:rsid w:val="00555500"/>
    <w:rsid w:val="00556A6C"/>
    <w:rsid w:val="00556CEC"/>
    <w:rsid w:val="00562AFE"/>
    <w:rsid w:val="0056783E"/>
    <w:rsid w:val="00573427"/>
    <w:rsid w:val="00573CBB"/>
    <w:rsid w:val="00575F43"/>
    <w:rsid w:val="00576225"/>
    <w:rsid w:val="00583C96"/>
    <w:rsid w:val="0058549B"/>
    <w:rsid w:val="00586E0A"/>
    <w:rsid w:val="005C44C0"/>
    <w:rsid w:val="005C6DA6"/>
    <w:rsid w:val="005E0691"/>
    <w:rsid w:val="005E30EF"/>
    <w:rsid w:val="005E35BE"/>
    <w:rsid w:val="005E48F0"/>
    <w:rsid w:val="005E4C3C"/>
    <w:rsid w:val="005E7554"/>
    <w:rsid w:val="005F120B"/>
    <w:rsid w:val="005F7A2C"/>
    <w:rsid w:val="0060553B"/>
    <w:rsid w:val="006110E1"/>
    <w:rsid w:val="006146BD"/>
    <w:rsid w:val="006149C5"/>
    <w:rsid w:val="00615CC8"/>
    <w:rsid w:val="00615FDD"/>
    <w:rsid w:val="00620010"/>
    <w:rsid w:val="006262B5"/>
    <w:rsid w:val="006266C3"/>
    <w:rsid w:val="00641671"/>
    <w:rsid w:val="006466E7"/>
    <w:rsid w:val="00666CE5"/>
    <w:rsid w:val="00667BB8"/>
    <w:rsid w:val="00674611"/>
    <w:rsid w:val="00680991"/>
    <w:rsid w:val="00686FB0"/>
    <w:rsid w:val="006A4092"/>
    <w:rsid w:val="006B2013"/>
    <w:rsid w:val="006C2316"/>
    <w:rsid w:val="006D3100"/>
    <w:rsid w:val="006D446E"/>
    <w:rsid w:val="006F0DE1"/>
    <w:rsid w:val="00700488"/>
    <w:rsid w:val="00704AE0"/>
    <w:rsid w:val="00705005"/>
    <w:rsid w:val="00710FBF"/>
    <w:rsid w:val="0071261F"/>
    <w:rsid w:val="00717EC8"/>
    <w:rsid w:val="0072007A"/>
    <w:rsid w:val="007227B4"/>
    <w:rsid w:val="00731A39"/>
    <w:rsid w:val="00741D74"/>
    <w:rsid w:val="00742F8C"/>
    <w:rsid w:val="00750B57"/>
    <w:rsid w:val="00750B86"/>
    <w:rsid w:val="00757EFD"/>
    <w:rsid w:val="0076321E"/>
    <w:rsid w:val="007654DD"/>
    <w:rsid w:val="00765E43"/>
    <w:rsid w:val="00780A1F"/>
    <w:rsid w:val="00796764"/>
    <w:rsid w:val="007B19DD"/>
    <w:rsid w:val="007B35DB"/>
    <w:rsid w:val="007B7EF1"/>
    <w:rsid w:val="007C575F"/>
    <w:rsid w:val="007E03E5"/>
    <w:rsid w:val="007E0717"/>
    <w:rsid w:val="007E0A3A"/>
    <w:rsid w:val="007E3175"/>
    <w:rsid w:val="007F0198"/>
    <w:rsid w:val="007F5570"/>
    <w:rsid w:val="00801018"/>
    <w:rsid w:val="0080286D"/>
    <w:rsid w:val="00804E0F"/>
    <w:rsid w:val="008060C0"/>
    <w:rsid w:val="0082047D"/>
    <w:rsid w:val="00826990"/>
    <w:rsid w:val="00836438"/>
    <w:rsid w:val="00837373"/>
    <w:rsid w:val="0085208E"/>
    <w:rsid w:val="008534D6"/>
    <w:rsid w:val="00853A8D"/>
    <w:rsid w:val="00862EFB"/>
    <w:rsid w:val="00865148"/>
    <w:rsid w:val="00867204"/>
    <w:rsid w:val="00872CB3"/>
    <w:rsid w:val="008758D7"/>
    <w:rsid w:val="008874C4"/>
    <w:rsid w:val="00892A10"/>
    <w:rsid w:val="00893F18"/>
    <w:rsid w:val="008969F7"/>
    <w:rsid w:val="008A6462"/>
    <w:rsid w:val="008B545C"/>
    <w:rsid w:val="008B6B21"/>
    <w:rsid w:val="008B7C2E"/>
    <w:rsid w:val="008C0C1B"/>
    <w:rsid w:val="008D6FE0"/>
    <w:rsid w:val="008E0B7C"/>
    <w:rsid w:val="008E4E77"/>
    <w:rsid w:val="008E61FF"/>
    <w:rsid w:val="008F0B00"/>
    <w:rsid w:val="008F3015"/>
    <w:rsid w:val="008F3362"/>
    <w:rsid w:val="008F75BA"/>
    <w:rsid w:val="0090339E"/>
    <w:rsid w:val="009108A9"/>
    <w:rsid w:val="00911556"/>
    <w:rsid w:val="009143C7"/>
    <w:rsid w:val="009151E3"/>
    <w:rsid w:val="00916039"/>
    <w:rsid w:val="009237D9"/>
    <w:rsid w:val="00924D71"/>
    <w:rsid w:val="009312EF"/>
    <w:rsid w:val="009348E7"/>
    <w:rsid w:val="00934E51"/>
    <w:rsid w:val="009353C0"/>
    <w:rsid w:val="009364B0"/>
    <w:rsid w:val="0095296C"/>
    <w:rsid w:val="00955044"/>
    <w:rsid w:val="00961E9B"/>
    <w:rsid w:val="00966F55"/>
    <w:rsid w:val="00967930"/>
    <w:rsid w:val="00972B3B"/>
    <w:rsid w:val="00980EFC"/>
    <w:rsid w:val="00990483"/>
    <w:rsid w:val="0099238A"/>
    <w:rsid w:val="009924A3"/>
    <w:rsid w:val="0099394C"/>
    <w:rsid w:val="009A05C5"/>
    <w:rsid w:val="009A24ED"/>
    <w:rsid w:val="009B26BD"/>
    <w:rsid w:val="009B44A4"/>
    <w:rsid w:val="009B4D11"/>
    <w:rsid w:val="009B707D"/>
    <w:rsid w:val="009C0A5D"/>
    <w:rsid w:val="009D1829"/>
    <w:rsid w:val="009D4B84"/>
    <w:rsid w:val="009E0589"/>
    <w:rsid w:val="009F0818"/>
    <w:rsid w:val="009F0BBA"/>
    <w:rsid w:val="00A05B0D"/>
    <w:rsid w:val="00A10D74"/>
    <w:rsid w:val="00A2072B"/>
    <w:rsid w:val="00A23D85"/>
    <w:rsid w:val="00A24936"/>
    <w:rsid w:val="00A250E2"/>
    <w:rsid w:val="00A469E9"/>
    <w:rsid w:val="00A53564"/>
    <w:rsid w:val="00A541B9"/>
    <w:rsid w:val="00A54981"/>
    <w:rsid w:val="00A72AFB"/>
    <w:rsid w:val="00A74FE0"/>
    <w:rsid w:val="00A75A68"/>
    <w:rsid w:val="00A84462"/>
    <w:rsid w:val="00A85F13"/>
    <w:rsid w:val="00A90802"/>
    <w:rsid w:val="00A93E58"/>
    <w:rsid w:val="00A94A6E"/>
    <w:rsid w:val="00A95ED7"/>
    <w:rsid w:val="00A96D7C"/>
    <w:rsid w:val="00AC12AD"/>
    <w:rsid w:val="00AD4456"/>
    <w:rsid w:val="00AF0AF0"/>
    <w:rsid w:val="00AF389F"/>
    <w:rsid w:val="00B255C1"/>
    <w:rsid w:val="00B3189A"/>
    <w:rsid w:val="00B47B28"/>
    <w:rsid w:val="00B47F3F"/>
    <w:rsid w:val="00B50251"/>
    <w:rsid w:val="00B52A7C"/>
    <w:rsid w:val="00B60AEB"/>
    <w:rsid w:val="00B610A2"/>
    <w:rsid w:val="00B7463D"/>
    <w:rsid w:val="00B96A22"/>
    <w:rsid w:val="00BA384A"/>
    <w:rsid w:val="00BA76DB"/>
    <w:rsid w:val="00BB2922"/>
    <w:rsid w:val="00BC474B"/>
    <w:rsid w:val="00BC52B2"/>
    <w:rsid w:val="00BC64CF"/>
    <w:rsid w:val="00BD20C5"/>
    <w:rsid w:val="00BE406E"/>
    <w:rsid w:val="00BE51EB"/>
    <w:rsid w:val="00BF7B65"/>
    <w:rsid w:val="00C0631F"/>
    <w:rsid w:val="00C30285"/>
    <w:rsid w:val="00C30DE4"/>
    <w:rsid w:val="00C3184F"/>
    <w:rsid w:val="00C31884"/>
    <w:rsid w:val="00C33055"/>
    <w:rsid w:val="00C43827"/>
    <w:rsid w:val="00C45E2B"/>
    <w:rsid w:val="00C476E9"/>
    <w:rsid w:val="00C612D8"/>
    <w:rsid w:val="00C649F9"/>
    <w:rsid w:val="00C86C70"/>
    <w:rsid w:val="00C94BA2"/>
    <w:rsid w:val="00C95709"/>
    <w:rsid w:val="00CA0F55"/>
    <w:rsid w:val="00CA3321"/>
    <w:rsid w:val="00CA4AD8"/>
    <w:rsid w:val="00CB45FF"/>
    <w:rsid w:val="00CB4E71"/>
    <w:rsid w:val="00CC3994"/>
    <w:rsid w:val="00CC6375"/>
    <w:rsid w:val="00CC65D5"/>
    <w:rsid w:val="00CC6759"/>
    <w:rsid w:val="00CD52ED"/>
    <w:rsid w:val="00CD54CF"/>
    <w:rsid w:val="00CD6B11"/>
    <w:rsid w:val="00CD7B6C"/>
    <w:rsid w:val="00CD7C7F"/>
    <w:rsid w:val="00CE631C"/>
    <w:rsid w:val="00CF72B6"/>
    <w:rsid w:val="00D02833"/>
    <w:rsid w:val="00D145D6"/>
    <w:rsid w:val="00D16D1F"/>
    <w:rsid w:val="00D17090"/>
    <w:rsid w:val="00D25C71"/>
    <w:rsid w:val="00D27C0D"/>
    <w:rsid w:val="00D31FA1"/>
    <w:rsid w:val="00D37552"/>
    <w:rsid w:val="00D4095D"/>
    <w:rsid w:val="00D40BDE"/>
    <w:rsid w:val="00D47653"/>
    <w:rsid w:val="00D50C9D"/>
    <w:rsid w:val="00D56A39"/>
    <w:rsid w:val="00D657E2"/>
    <w:rsid w:val="00D67A5B"/>
    <w:rsid w:val="00D727B2"/>
    <w:rsid w:val="00D84096"/>
    <w:rsid w:val="00D844FA"/>
    <w:rsid w:val="00D85FAA"/>
    <w:rsid w:val="00D96494"/>
    <w:rsid w:val="00DA4122"/>
    <w:rsid w:val="00DB3AD1"/>
    <w:rsid w:val="00DB5254"/>
    <w:rsid w:val="00DC5324"/>
    <w:rsid w:val="00DD3C69"/>
    <w:rsid w:val="00DD4AD3"/>
    <w:rsid w:val="00DE13D4"/>
    <w:rsid w:val="00DE4075"/>
    <w:rsid w:val="00DE6574"/>
    <w:rsid w:val="00DE79A4"/>
    <w:rsid w:val="00DE7FB5"/>
    <w:rsid w:val="00DF0FEF"/>
    <w:rsid w:val="00E00D30"/>
    <w:rsid w:val="00E050A9"/>
    <w:rsid w:val="00E0722C"/>
    <w:rsid w:val="00E113C7"/>
    <w:rsid w:val="00E13B01"/>
    <w:rsid w:val="00E20551"/>
    <w:rsid w:val="00E32912"/>
    <w:rsid w:val="00E3447D"/>
    <w:rsid w:val="00E361E6"/>
    <w:rsid w:val="00E37768"/>
    <w:rsid w:val="00E419F5"/>
    <w:rsid w:val="00E429F7"/>
    <w:rsid w:val="00E50509"/>
    <w:rsid w:val="00E505D3"/>
    <w:rsid w:val="00E5470C"/>
    <w:rsid w:val="00E567F1"/>
    <w:rsid w:val="00E65EE5"/>
    <w:rsid w:val="00E803BA"/>
    <w:rsid w:val="00E828D6"/>
    <w:rsid w:val="00E838DA"/>
    <w:rsid w:val="00E91831"/>
    <w:rsid w:val="00EA0F26"/>
    <w:rsid w:val="00EA28A8"/>
    <w:rsid w:val="00EA397A"/>
    <w:rsid w:val="00EB0D7D"/>
    <w:rsid w:val="00EB3B5E"/>
    <w:rsid w:val="00EB7272"/>
    <w:rsid w:val="00EC1349"/>
    <w:rsid w:val="00EC641B"/>
    <w:rsid w:val="00ED0732"/>
    <w:rsid w:val="00ED1509"/>
    <w:rsid w:val="00ED5FD2"/>
    <w:rsid w:val="00ED66D3"/>
    <w:rsid w:val="00ED7169"/>
    <w:rsid w:val="00EE26A9"/>
    <w:rsid w:val="00EF28D7"/>
    <w:rsid w:val="00EF38FF"/>
    <w:rsid w:val="00EF6993"/>
    <w:rsid w:val="00F236F8"/>
    <w:rsid w:val="00F27882"/>
    <w:rsid w:val="00F3038B"/>
    <w:rsid w:val="00F31D68"/>
    <w:rsid w:val="00F32755"/>
    <w:rsid w:val="00F37409"/>
    <w:rsid w:val="00F50365"/>
    <w:rsid w:val="00F52665"/>
    <w:rsid w:val="00F72916"/>
    <w:rsid w:val="00F7340D"/>
    <w:rsid w:val="00F91A4B"/>
    <w:rsid w:val="00F92ACE"/>
    <w:rsid w:val="00FA2B48"/>
    <w:rsid w:val="00FA60F5"/>
    <w:rsid w:val="00FA6F3F"/>
    <w:rsid w:val="00FB3949"/>
    <w:rsid w:val="00FB699A"/>
    <w:rsid w:val="00FB6C9A"/>
    <w:rsid w:val="00FC49BE"/>
    <w:rsid w:val="00FD58EA"/>
    <w:rsid w:val="00FD6FF4"/>
    <w:rsid w:val="00FF172D"/>
    <w:rsid w:val="02C039D3"/>
    <w:rsid w:val="084E2D32"/>
    <w:rsid w:val="1522255B"/>
    <w:rsid w:val="194A03D7"/>
    <w:rsid w:val="2B0876C8"/>
    <w:rsid w:val="683E0AEB"/>
    <w:rsid w:val="75104D35"/>
    <w:rsid w:val="75377A02"/>
    <w:rsid w:val="76DE4B47"/>
    <w:rsid w:val="7FA7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1A4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483"/>
    <w:pPr>
      <w:widowControl w:val="0"/>
      <w:jc w:val="both"/>
    </w:pPr>
    <w:rPr>
      <w:kern w:val="2"/>
      <w:sz w:val="21"/>
    </w:rPr>
  </w:style>
  <w:style w:type="paragraph" w:styleId="2">
    <w:name w:val="heading 2"/>
    <w:basedOn w:val="a"/>
    <w:next w:val="a"/>
    <w:qFormat/>
    <w:rsid w:val="0099048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0483"/>
    <w:rPr>
      <w:rFonts w:ascii="Tahoma" w:hAnsi="Tahoma"/>
      <w:color w:val="0000FF"/>
      <w:sz w:val="24"/>
      <w:szCs w:val="20"/>
      <w:u w:val="single"/>
    </w:rPr>
  </w:style>
  <w:style w:type="character" w:styleId="a4">
    <w:name w:val="page number"/>
    <w:basedOn w:val="a0"/>
    <w:rsid w:val="00990483"/>
  </w:style>
  <w:style w:type="paragraph" w:styleId="3">
    <w:name w:val="Body Text Indent 3"/>
    <w:basedOn w:val="a"/>
    <w:rsid w:val="00990483"/>
    <w:pPr>
      <w:spacing w:line="440" w:lineRule="exact"/>
      <w:ind w:firstLineChars="200" w:firstLine="480"/>
    </w:pPr>
    <w:rPr>
      <w:color w:val="FF6600"/>
      <w:sz w:val="24"/>
      <w:szCs w:val="24"/>
    </w:rPr>
  </w:style>
  <w:style w:type="paragraph" w:styleId="a5">
    <w:name w:val="header"/>
    <w:basedOn w:val="a"/>
    <w:rsid w:val="00990483"/>
    <w:pPr>
      <w:pBdr>
        <w:bottom w:val="single" w:sz="6" w:space="1" w:color="auto"/>
      </w:pBdr>
      <w:tabs>
        <w:tab w:val="center" w:pos="4153"/>
        <w:tab w:val="right" w:pos="8306"/>
      </w:tabs>
      <w:snapToGrid w:val="0"/>
      <w:jc w:val="center"/>
    </w:pPr>
    <w:rPr>
      <w:sz w:val="18"/>
      <w:szCs w:val="18"/>
    </w:rPr>
  </w:style>
  <w:style w:type="paragraph" w:styleId="a6">
    <w:name w:val="footer"/>
    <w:basedOn w:val="a"/>
    <w:rsid w:val="00990483"/>
    <w:pPr>
      <w:tabs>
        <w:tab w:val="center" w:pos="4153"/>
        <w:tab w:val="right" w:pos="8306"/>
      </w:tabs>
      <w:snapToGrid w:val="0"/>
      <w:jc w:val="left"/>
    </w:pPr>
    <w:rPr>
      <w:sz w:val="18"/>
    </w:rPr>
  </w:style>
  <w:style w:type="paragraph" w:customStyle="1" w:styleId="CharCharCharCharCharCharCharCharCharChar">
    <w:name w:val="Char Char Char Char Char Char Char Char Char Char"/>
    <w:basedOn w:val="a"/>
    <w:rsid w:val="00990483"/>
    <w:rPr>
      <w:rFonts w:ascii="Tahoma" w:hAnsi="Tahoma"/>
      <w:sz w:val="24"/>
    </w:rPr>
  </w:style>
  <w:style w:type="paragraph" w:styleId="a7">
    <w:name w:val="Document Map"/>
    <w:basedOn w:val="a"/>
    <w:semiHidden/>
    <w:rsid w:val="00990483"/>
    <w:pPr>
      <w:shd w:val="clear" w:color="auto" w:fill="000080"/>
    </w:pPr>
  </w:style>
  <w:style w:type="paragraph" w:styleId="a8">
    <w:name w:val="Balloon Text"/>
    <w:basedOn w:val="a"/>
    <w:semiHidden/>
    <w:rsid w:val="00990483"/>
    <w:rPr>
      <w:sz w:val="18"/>
      <w:szCs w:val="18"/>
    </w:rPr>
  </w:style>
  <w:style w:type="paragraph" w:customStyle="1" w:styleId="Char">
    <w:name w:val="Char"/>
    <w:basedOn w:val="a"/>
    <w:rsid w:val="00990483"/>
    <w:rPr>
      <w:rFonts w:ascii="Tahoma" w:hAnsi="Tahoma"/>
      <w:sz w:val="24"/>
    </w:rPr>
  </w:style>
  <w:style w:type="table" w:styleId="a9">
    <w:name w:val="Table Grid"/>
    <w:basedOn w:val="a1"/>
    <w:rsid w:val="00990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C1349"/>
    <w:rPr>
      <w:rFonts w:ascii="Tahoma" w:hAnsi="Tahoma"/>
      <w:sz w:val="21"/>
      <w:szCs w:val="21"/>
    </w:rPr>
  </w:style>
  <w:style w:type="paragraph" w:styleId="ab">
    <w:name w:val="annotation text"/>
    <w:basedOn w:val="a"/>
    <w:link w:val="Char0"/>
    <w:rsid w:val="00EC1349"/>
    <w:pPr>
      <w:jc w:val="left"/>
    </w:pPr>
    <w:rPr>
      <w:rFonts w:ascii="Tahoma" w:hAnsi="Tahoma"/>
    </w:rPr>
  </w:style>
  <w:style w:type="character" w:customStyle="1" w:styleId="Char0">
    <w:name w:val="批注文字 Char"/>
    <w:link w:val="ab"/>
    <w:rsid w:val="00EC1349"/>
    <w:rPr>
      <w:rFonts w:ascii="Tahoma" w:hAnsi="Tahoma"/>
      <w:kern w:val="2"/>
      <w:sz w:val="21"/>
      <w:szCs w:val="20"/>
    </w:rPr>
  </w:style>
  <w:style w:type="paragraph" w:styleId="ac">
    <w:name w:val="annotation subject"/>
    <w:basedOn w:val="ab"/>
    <w:next w:val="ab"/>
    <w:link w:val="Char1"/>
    <w:rsid w:val="00EC1349"/>
    <w:rPr>
      <w:b/>
      <w:bCs/>
    </w:rPr>
  </w:style>
  <w:style w:type="character" w:customStyle="1" w:styleId="Char1">
    <w:name w:val="批注主题 Char"/>
    <w:link w:val="ac"/>
    <w:rsid w:val="00EC1349"/>
    <w:rPr>
      <w:rFonts w:ascii="Tahoma" w:hAnsi="Tahoma"/>
      <w:b/>
      <w:bCs/>
      <w:kern w:val="2"/>
      <w:sz w:val="21"/>
      <w:szCs w:val="20"/>
    </w:rPr>
  </w:style>
  <w:style w:type="character" w:customStyle="1" w:styleId="15">
    <w:name w:val="15"/>
    <w:basedOn w:val="a0"/>
    <w:rsid w:val="00D47653"/>
    <w:rPr>
      <w:rFonts w:ascii="Tahoma" w:hAnsi="Tahoma" w:cs="Tahoma"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483"/>
    <w:pPr>
      <w:widowControl w:val="0"/>
      <w:jc w:val="both"/>
    </w:pPr>
    <w:rPr>
      <w:kern w:val="2"/>
      <w:sz w:val="21"/>
    </w:rPr>
  </w:style>
  <w:style w:type="paragraph" w:styleId="2">
    <w:name w:val="heading 2"/>
    <w:basedOn w:val="a"/>
    <w:next w:val="a"/>
    <w:qFormat/>
    <w:rsid w:val="0099048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0483"/>
    <w:rPr>
      <w:rFonts w:ascii="Tahoma" w:hAnsi="Tahoma"/>
      <w:color w:val="0000FF"/>
      <w:sz w:val="24"/>
      <w:szCs w:val="20"/>
      <w:u w:val="single"/>
    </w:rPr>
  </w:style>
  <w:style w:type="character" w:styleId="a4">
    <w:name w:val="page number"/>
    <w:basedOn w:val="a0"/>
    <w:rsid w:val="00990483"/>
  </w:style>
  <w:style w:type="paragraph" w:styleId="3">
    <w:name w:val="Body Text Indent 3"/>
    <w:basedOn w:val="a"/>
    <w:rsid w:val="00990483"/>
    <w:pPr>
      <w:spacing w:line="440" w:lineRule="exact"/>
      <w:ind w:firstLineChars="200" w:firstLine="480"/>
    </w:pPr>
    <w:rPr>
      <w:color w:val="FF6600"/>
      <w:sz w:val="24"/>
      <w:szCs w:val="24"/>
    </w:rPr>
  </w:style>
  <w:style w:type="paragraph" w:styleId="a5">
    <w:name w:val="header"/>
    <w:basedOn w:val="a"/>
    <w:rsid w:val="00990483"/>
    <w:pPr>
      <w:pBdr>
        <w:bottom w:val="single" w:sz="6" w:space="1" w:color="auto"/>
      </w:pBdr>
      <w:tabs>
        <w:tab w:val="center" w:pos="4153"/>
        <w:tab w:val="right" w:pos="8306"/>
      </w:tabs>
      <w:snapToGrid w:val="0"/>
      <w:jc w:val="center"/>
    </w:pPr>
    <w:rPr>
      <w:sz w:val="18"/>
      <w:szCs w:val="18"/>
    </w:rPr>
  </w:style>
  <w:style w:type="paragraph" w:styleId="a6">
    <w:name w:val="footer"/>
    <w:basedOn w:val="a"/>
    <w:rsid w:val="00990483"/>
    <w:pPr>
      <w:tabs>
        <w:tab w:val="center" w:pos="4153"/>
        <w:tab w:val="right" w:pos="8306"/>
      </w:tabs>
      <w:snapToGrid w:val="0"/>
      <w:jc w:val="left"/>
    </w:pPr>
    <w:rPr>
      <w:sz w:val="18"/>
    </w:rPr>
  </w:style>
  <w:style w:type="paragraph" w:customStyle="1" w:styleId="CharCharCharCharCharCharCharCharCharChar">
    <w:name w:val="Char Char Char Char Char Char Char Char Char Char"/>
    <w:basedOn w:val="a"/>
    <w:rsid w:val="00990483"/>
    <w:rPr>
      <w:rFonts w:ascii="Tahoma" w:hAnsi="Tahoma"/>
      <w:sz w:val="24"/>
    </w:rPr>
  </w:style>
  <w:style w:type="paragraph" w:styleId="a7">
    <w:name w:val="Document Map"/>
    <w:basedOn w:val="a"/>
    <w:semiHidden/>
    <w:rsid w:val="00990483"/>
    <w:pPr>
      <w:shd w:val="clear" w:color="auto" w:fill="000080"/>
    </w:pPr>
  </w:style>
  <w:style w:type="paragraph" w:styleId="a8">
    <w:name w:val="Balloon Text"/>
    <w:basedOn w:val="a"/>
    <w:semiHidden/>
    <w:rsid w:val="00990483"/>
    <w:rPr>
      <w:sz w:val="18"/>
      <w:szCs w:val="18"/>
    </w:rPr>
  </w:style>
  <w:style w:type="paragraph" w:customStyle="1" w:styleId="Char">
    <w:name w:val="Char"/>
    <w:basedOn w:val="a"/>
    <w:rsid w:val="00990483"/>
    <w:rPr>
      <w:rFonts w:ascii="Tahoma" w:hAnsi="Tahoma"/>
      <w:sz w:val="24"/>
    </w:rPr>
  </w:style>
  <w:style w:type="table" w:styleId="a9">
    <w:name w:val="Table Grid"/>
    <w:basedOn w:val="a1"/>
    <w:rsid w:val="00990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C1349"/>
    <w:rPr>
      <w:rFonts w:ascii="Tahoma" w:hAnsi="Tahoma"/>
      <w:sz w:val="21"/>
      <w:szCs w:val="21"/>
    </w:rPr>
  </w:style>
  <w:style w:type="paragraph" w:styleId="ab">
    <w:name w:val="annotation text"/>
    <w:basedOn w:val="a"/>
    <w:link w:val="Char0"/>
    <w:rsid w:val="00EC1349"/>
    <w:pPr>
      <w:jc w:val="left"/>
    </w:pPr>
    <w:rPr>
      <w:rFonts w:ascii="Tahoma" w:hAnsi="Tahoma"/>
    </w:rPr>
  </w:style>
  <w:style w:type="character" w:customStyle="1" w:styleId="Char0">
    <w:name w:val="批注文字 Char"/>
    <w:link w:val="ab"/>
    <w:rsid w:val="00EC1349"/>
    <w:rPr>
      <w:rFonts w:ascii="Tahoma" w:hAnsi="Tahoma"/>
      <w:kern w:val="2"/>
      <w:sz w:val="21"/>
      <w:szCs w:val="20"/>
    </w:rPr>
  </w:style>
  <w:style w:type="paragraph" w:styleId="ac">
    <w:name w:val="annotation subject"/>
    <w:basedOn w:val="ab"/>
    <w:next w:val="ab"/>
    <w:link w:val="Char1"/>
    <w:rsid w:val="00EC1349"/>
    <w:rPr>
      <w:b/>
      <w:bCs/>
    </w:rPr>
  </w:style>
  <w:style w:type="character" w:customStyle="1" w:styleId="Char1">
    <w:name w:val="批注主题 Char"/>
    <w:link w:val="ac"/>
    <w:rsid w:val="00EC1349"/>
    <w:rPr>
      <w:rFonts w:ascii="Tahoma" w:hAnsi="Tahoma"/>
      <w:b/>
      <w:bCs/>
      <w:kern w:val="2"/>
      <w:sz w:val="21"/>
      <w:szCs w:val="20"/>
    </w:rPr>
  </w:style>
  <w:style w:type="character" w:customStyle="1" w:styleId="15">
    <w:name w:val="15"/>
    <w:basedOn w:val="a0"/>
    <w:rsid w:val="00D47653"/>
    <w:rPr>
      <w:rFonts w:ascii="Tahoma" w:hAnsi="Tahoma" w:cs="Tahom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730">
      <w:bodyDiv w:val="1"/>
      <w:marLeft w:val="0"/>
      <w:marRight w:val="0"/>
      <w:marTop w:val="0"/>
      <w:marBottom w:val="0"/>
      <w:divBdr>
        <w:top w:val="none" w:sz="0" w:space="0" w:color="auto"/>
        <w:left w:val="none" w:sz="0" w:space="0" w:color="auto"/>
        <w:bottom w:val="none" w:sz="0" w:space="0" w:color="auto"/>
        <w:right w:val="none" w:sz="0" w:space="0" w:color="auto"/>
      </w:divBdr>
    </w:div>
    <w:div w:id="238909416">
      <w:bodyDiv w:val="1"/>
      <w:marLeft w:val="0"/>
      <w:marRight w:val="0"/>
      <w:marTop w:val="0"/>
      <w:marBottom w:val="0"/>
      <w:divBdr>
        <w:top w:val="none" w:sz="0" w:space="0" w:color="auto"/>
        <w:left w:val="none" w:sz="0" w:space="0" w:color="auto"/>
        <w:bottom w:val="none" w:sz="0" w:space="0" w:color="auto"/>
        <w:right w:val="none" w:sz="0" w:space="0" w:color="auto"/>
      </w:divBdr>
    </w:div>
    <w:div w:id="243691234">
      <w:bodyDiv w:val="1"/>
      <w:marLeft w:val="0"/>
      <w:marRight w:val="0"/>
      <w:marTop w:val="0"/>
      <w:marBottom w:val="0"/>
      <w:divBdr>
        <w:top w:val="none" w:sz="0" w:space="0" w:color="auto"/>
        <w:left w:val="none" w:sz="0" w:space="0" w:color="auto"/>
        <w:bottom w:val="none" w:sz="0" w:space="0" w:color="auto"/>
        <w:right w:val="none" w:sz="0" w:space="0" w:color="auto"/>
      </w:divBdr>
    </w:div>
    <w:div w:id="293752478">
      <w:bodyDiv w:val="1"/>
      <w:marLeft w:val="0"/>
      <w:marRight w:val="0"/>
      <w:marTop w:val="0"/>
      <w:marBottom w:val="0"/>
      <w:divBdr>
        <w:top w:val="none" w:sz="0" w:space="0" w:color="auto"/>
        <w:left w:val="none" w:sz="0" w:space="0" w:color="auto"/>
        <w:bottom w:val="none" w:sz="0" w:space="0" w:color="auto"/>
        <w:right w:val="none" w:sz="0" w:space="0" w:color="auto"/>
      </w:divBdr>
    </w:div>
    <w:div w:id="327754515">
      <w:bodyDiv w:val="1"/>
      <w:marLeft w:val="0"/>
      <w:marRight w:val="0"/>
      <w:marTop w:val="0"/>
      <w:marBottom w:val="0"/>
      <w:divBdr>
        <w:top w:val="none" w:sz="0" w:space="0" w:color="auto"/>
        <w:left w:val="none" w:sz="0" w:space="0" w:color="auto"/>
        <w:bottom w:val="none" w:sz="0" w:space="0" w:color="auto"/>
        <w:right w:val="none" w:sz="0" w:space="0" w:color="auto"/>
      </w:divBdr>
    </w:div>
    <w:div w:id="404685342">
      <w:bodyDiv w:val="1"/>
      <w:marLeft w:val="0"/>
      <w:marRight w:val="0"/>
      <w:marTop w:val="0"/>
      <w:marBottom w:val="0"/>
      <w:divBdr>
        <w:top w:val="none" w:sz="0" w:space="0" w:color="auto"/>
        <w:left w:val="none" w:sz="0" w:space="0" w:color="auto"/>
        <w:bottom w:val="none" w:sz="0" w:space="0" w:color="auto"/>
        <w:right w:val="none" w:sz="0" w:space="0" w:color="auto"/>
      </w:divBdr>
    </w:div>
    <w:div w:id="459107123">
      <w:bodyDiv w:val="1"/>
      <w:marLeft w:val="0"/>
      <w:marRight w:val="0"/>
      <w:marTop w:val="0"/>
      <w:marBottom w:val="0"/>
      <w:divBdr>
        <w:top w:val="none" w:sz="0" w:space="0" w:color="auto"/>
        <w:left w:val="none" w:sz="0" w:space="0" w:color="auto"/>
        <w:bottom w:val="none" w:sz="0" w:space="0" w:color="auto"/>
        <w:right w:val="none" w:sz="0" w:space="0" w:color="auto"/>
      </w:divBdr>
    </w:div>
    <w:div w:id="489490403">
      <w:bodyDiv w:val="1"/>
      <w:marLeft w:val="0"/>
      <w:marRight w:val="0"/>
      <w:marTop w:val="0"/>
      <w:marBottom w:val="0"/>
      <w:divBdr>
        <w:top w:val="none" w:sz="0" w:space="0" w:color="auto"/>
        <w:left w:val="none" w:sz="0" w:space="0" w:color="auto"/>
        <w:bottom w:val="none" w:sz="0" w:space="0" w:color="auto"/>
        <w:right w:val="none" w:sz="0" w:space="0" w:color="auto"/>
      </w:divBdr>
    </w:div>
    <w:div w:id="603458274">
      <w:bodyDiv w:val="1"/>
      <w:marLeft w:val="0"/>
      <w:marRight w:val="0"/>
      <w:marTop w:val="0"/>
      <w:marBottom w:val="0"/>
      <w:divBdr>
        <w:top w:val="none" w:sz="0" w:space="0" w:color="auto"/>
        <w:left w:val="none" w:sz="0" w:space="0" w:color="auto"/>
        <w:bottom w:val="none" w:sz="0" w:space="0" w:color="auto"/>
        <w:right w:val="none" w:sz="0" w:space="0" w:color="auto"/>
      </w:divBdr>
    </w:div>
    <w:div w:id="649018775">
      <w:bodyDiv w:val="1"/>
      <w:marLeft w:val="0"/>
      <w:marRight w:val="0"/>
      <w:marTop w:val="0"/>
      <w:marBottom w:val="0"/>
      <w:divBdr>
        <w:top w:val="none" w:sz="0" w:space="0" w:color="auto"/>
        <w:left w:val="none" w:sz="0" w:space="0" w:color="auto"/>
        <w:bottom w:val="none" w:sz="0" w:space="0" w:color="auto"/>
        <w:right w:val="none" w:sz="0" w:space="0" w:color="auto"/>
      </w:divBdr>
    </w:div>
    <w:div w:id="797600996">
      <w:bodyDiv w:val="1"/>
      <w:marLeft w:val="0"/>
      <w:marRight w:val="0"/>
      <w:marTop w:val="0"/>
      <w:marBottom w:val="0"/>
      <w:divBdr>
        <w:top w:val="none" w:sz="0" w:space="0" w:color="auto"/>
        <w:left w:val="none" w:sz="0" w:space="0" w:color="auto"/>
        <w:bottom w:val="none" w:sz="0" w:space="0" w:color="auto"/>
        <w:right w:val="none" w:sz="0" w:space="0" w:color="auto"/>
      </w:divBdr>
    </w:div>
    <w:div w:id="935795066">
      <w:bodyDiv w:val="1"/>
      <w:marLeft w:val="0"/>
      <w:marRight w:val="0"/>
      <w:marTop w:val="0"/>
      <w:marBottom w:val="0"/>
      <w:divBdr>
        <w:top w:val="none" w:sz="0" w:space="0" w:color="auto"/>
        <w:left w:val="none" w:sz="0" w:space="0" w:color="auto"/>
        <w:bottom w:val="none" w:sz="0" w:space="0" w:color="auto"/>
        <w:right w:val="none" w:sz="0" w:space="0" w:color="auto"/>
      </w:divBdr>
    </w:div>
    <w:div w:id="1036350437">
      <w:bodyDiv w:val="1"/>
      <w:marLeft w:val="0"/>
      <w:marRight w:val="0"/>
      <w:marTop w:val="0"/>
      <w:marBottom w:val="0"/>
      <w:divBdr>
        <w:top w:val="none" w:sz="0" w:space="0" w:color="auto"/>
        <w:left w:val="none" w:sz="0" w:space="0" w:color="auto"/>
        <w:bottom w:val="none" w:sz="0" w:space="0" w:color="auto"/>
        <w:right w:val="none" w:sz="0" w:space="0" w:color="auto"/>
      </w:divBdr>
    </w:div>
    <w:div w:id="1045913868">
      <w:bodyDiv w:val="1"/>
      <w:marLeft w:val="0"/>
      <w:marRight w:val="0"/>
      <w:marTop w:val="0"/>
      <w:marBottom w:val="0"/>
      <w:divBdr>
        <w:top w:val="none" w:sz="0" w:space="0" w:color="auto"/>
        <w:left w:val="none" w:sz="0" w:space="0" w:color="auto"/>
        <w:bottom w:val="none" w:sz="0" w:space="0" w:color="auto"/>
        <w:right w:val="none" w:sz="0" w:space="0" w:color="auto"/>
      </w:divBdr>
    </w:div>
    <w:div w:id="1121921807">
      <w:bodyDiv w:val="1"/>
      <w:marLeft w:val="0"/>
      <w:marRight w:val="0"/>
      <w:marTop w:val="0"/>
      <w:marBottom w:val="0"/>
      <w:divBdr>
        <w:top w:val="none" w:sz="0" w:space="0" w:color="auto"/>
        <w:left w:val="none" w:sz="0" w:space="0" w:color="auto"/>
        <w:bottom w:val="none" w:sz="0" w:space="0" w:color="auto"/>
        <w:right w:val="none" w:sz="0" w:space="0" w:color="auto"/>
      </w:divBdr>
    </w:div>
    <w:div w:id="1219442632">
      <w:bodyDiv w:val="1"/>
      <w:marLeft w:val="0"/>
      <w:marRight w:val="0"/>
      <w:marTop w:val="0"/>
      <w:marBottom w:val="0"/>
      <w:divBdr>
        <w:top w:val="none" w:sz="0" w:space="0" w:color="auto"/>
        <w:left w:val="none" w:sz="0" w:space="0" w:color="auto"/>
        <w:bottom w:val="none" w:sz="0" w:space="0" w:color="auto"/>
        <w:right w:val="none" w:sz="0" w:space="0" w:color="auto"/>
      </w:divBdr>
    </w:div>
    <w:div w:id="1225721573">
      <w:bodyDiv w:val="1"/>
      <w:marLeft w:val="0"/>
      <w:marRight w:val="0"/>
      <w:marTop w:val="0"/>
      <w:marBottom w:val="0"/>
      <w:divBdr>
        <w:top w:val="none" w:sz="0" w:space="0" w:color="auto"/>
        <w:left w:val="none" w:sz="0" w:space="0" w:color="auto"/>
        <w:bottom w:val="none" w:sz="0" w:space="0" w:color="auto"/>
        <w:right w:val="none" w:sz="0" w:space="0" w:color="auto"/>
      </w:divBdr>
    </w:div>
    <w:div w:id="1385443508">
      <w:bodyDiv w:val="1"/>
      <w:marLeft w:val="0"/>
      <w:marRight w:val="0"/>
      <w:marTop w:val="0"/>
      <w:marBottom w:val="0"/>
      <w:divBdr>
        <w:top w:val="none" w:sz="0" w:space="0" w:color="auto"/>
        <w:left w:val="none" w:sz="0" w:space="0" w:color="auto"/>
        <w:bottom w:val="none" w:sz="0" w:space="0" w:color="auto"/>
        <w:right w:val="none" w:sz="0" w:space="0" w:color="auto"/>
      </w:divBdr>
    </w:div>
    <w:div w:id="1458182991">
      <w:bodyDiv w:val="1"/>
      <w:marLeft w:val="0"/>
      <w:marRight w:val="0"/>
      <w:marTop w:val="0"/>
      <w:marBottom w:val="0"/>
      <w:divBdr>
        <w:top w:val="none" w:sz="0" w:space="0" w:color="auto"/>
        <w:left w:val="none" w:sz="0" w:space="0" w:color="auto"/>
        <w:bottom w:val="none" w:sz="0" w:space="0" w:color="auto"/>
        <w:right w:val="none" w:sz="0" w:space="0" w:color="auto"/>
      </w:divBdr>
    </w:div>
    <w:div w:id="1583559984">
      <w:bodyDiv w:val="1"/>
      <w:marLeft w:val="0"/>
      <w:marRight w:val="0"/>
      <w:marTop w:val="0"/>
      <w:marBottom w:val="0"/>
      <w:divBdr>
        <w:top w:val="none" w:sz="0" w:space="0" w:color="auto"/>
        <w:left w:val="none" w:sz="0" w:space="0" w:color="auto"/>
        <w:bottom w:val="none" w:sz="0" w:space="0" w:color="auto"/>
        <w:right w:val="none" w:sz="0" w:space="0" w:color="auto"/>
      </w:divBdr>
    </w:div>
    <w:div w:id="171253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4945</Characters>
  <Application>Microsoft Office Word</Application>
  <DocSecurity>0</DocSecurity>
  <PresentationFormat/>
  <Lines>41</Lines>
  <Paragraphs>11</Paragraphs>
  <Slides>0</Slides>
  <Notes>0</Notes>
  <HiddenSlides>0</HiddenSlides>
  <MMClips>0</MMClips>
  <ScaleCrop>false</ScaleCrop>
  <Company>微软中国</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博士学位论文开提报告审核表</dc:title>
  <dc:creator>微软用户</dc:creator>
  <cp:lastModifiedBy>Administrator</cp:lastModifiedBy>
  <cp:revision>4</cp:revision>
  <cp:lastPrinted>2020-07-14T03:52:00Z</cp:lastPrinted>
  <dcterms:created xsi:type="dcterms:W3CDTF">2024-05-22T00:17:00Z</dcterms:created>
  <dcterms:modified xsi:type="dcterms:W3CDTF">2024-05-22T00:18:00Z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