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630" w:rsidRPr="001514AB" w:rsidRDefault="00D02630" w:rsidP="00B11649">
      <w:pPr>
        <w:spacing w:beforeLines="5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1514AB">
        <w:rPr>
          <w:rFonts w:asciiTheme="minorEastAsia" w:eastAsiaTheme="minorEastAsia" w:hAnsiTheme="minorEastAsia" w:hint="eastAsia"/>
          <w:b/>
          <w:bCs/>
          <w:sz w:val="36"/>
          <w:szCs w:val="36"/>
        </w:rPr>
        <w:t>“欧倍尔杯”</w:t>
      </w:r>
      <w:r w:rsidRPr="001514AB">
        <w:rPr>
          <w:rFonts w:asciiTheme="minorEastAsia" w:eastAsiaTheme="minorEastAsia" w:hAnsiTheme="minorEastAsia" w:hint="eastAsia"/>
          <w:b/>
          <w:sz w:val="36"/>
          <w:szCs w:val="36"/>
        </w:rPr>
        <w:t>第二届全国大学生食品工程虚拟仿真大赛</w:t>
      </w:r>
    </w:p>
    <w:p w:rsidR="00D02630" w:rsidRPr="001514AB" w:rsidRDefault="00D02630" w:rsidP="00B11649">
      <w:pPr>
        <w:spacing w:beforeLines="5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1514AB">
        <w:rPr>
          <w:rFonts w:asciiTheme="minorEastAsia" w:eastAsiaTheme="minorEastAsia" w:hAnsiTheme="minorEastAsia" w:hint="eastAsia"/>
          <w:b/>
          <w:sz w:val="36"/>
          <w:szCs w:val="36"/>
        </w:rPr>
        <w:t>（南部赛区）通知</w:t>
      </w:r>
    </w:p>
    <w:p w:rsidR="00D02630" w:rsidRPr="001514AB" w:rsidRDefault="00D02630" w:rsidP="00B11649">
      <w:pPr>
        <w:spacing w:beforeLines="5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1514AB">
        <w:rPr>
          <w:rFonts w:asciiTheme="minorEastAsia" w:eastAsiaTheme="minorEastAsia" w:hAnsiTheme="minorEastAsia" w:hint="eastAsia"/>
          <w:b/>
          <w:sz w:val="36"/>
          <w:szCs w:val="36"/>
        </w:rPr>
        <w:t>（第一轮）</w:t>
      </w:r>
    </w:p>
    <w:p w:rsidR="00ED2AD8" w:rsidRPr="001514AB" w:rsidRDefault="00FC029C" w:rsidP="00B11649">
      <w:pPr>
        <w:spacing w:beforeLines="70" w:line="360" w:lineRule="auto"/>
        <w:rPr>
          <w:rFonts w:asciiTheme="minorEastAsia" w:eastAsiaTheme="minorEastAsia" w:hAnsiTheme="minorEastAsia"/>
          <w:b/>
          <w:sz w:val="30"/>
          <w:szCs w:val="30"/>
        </w:rPr>
      </w:pPr>
      <w:bookmarkStart w:id="0" w:name="_GoBack"/>
      <w:bookmarkEnd w:id="0"/>
      <w:r w:rsidRPr="001514AB">
        <w:rPr>
          <w:rFonts w:asciiTheme="minorEastAsia" w:eastAsiaTheme="minorEastAsia" w:hAnsiTheme="minorEastAsia" w:hint="eastAsia"/>
          <w:b/>
          <w:sz w:val="30"/>
          <w:szCs w:val="30"/>
        </w:rPr>
        <w:t>各有关高等院校：</w:t>
      </w:r>
    </w:p>
    <w:p w:rsidR="00ED2AD8" w:rsidRPr="001514AB" w:rsidRDefault="00D02630" w:rsidP="00B11649">
      <w:pPr>
        <w:spacing w:beforeLines="3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514AB">
        <w:rPr>
          <w:rFonts w:asciiTheme="minorEastAsia" w:eastAsiaTheme="minorEastAsia" w:hAnsiTheme="minorEastAsia"/>
          <w:sz w:val="28"/>
          <w:szCs w:val="28"/>
        </w:rPr>
        <w:t>为了推动高等学校食品类专业“新工科”建设，</w:t>
      </w:r>
      <w:r w:rsidRPr="001514AB">
        <w:rPr>
          <w:rFonts w:asciiTheme="minorEastAsia" w:eastAsiaTheme="minorEastAsia" w:hAnsiTheme="minorEastAsia" w:hint="eastAsia"/>
          <w:sz w:val="28"/>
          <w:szCs w:val="28"/>
        </w:rPr>
        <w:t>打造虚拟仿真“金课”，</w:t>
      </w:r>
      <w:r w:rsidRPr="001514AB">
        <w:rPr>
          <w:rFonts w:asciiTheme="minorEastAsia" w:eastAsiaTheme="minorEastAsia" w:hAnsiTheme="minorEastAsia"/>
          <w:sz w:val="28"/>
          <w:szCs w:val="28"/>
        </w:rPr>
        <w:t>提高本科食品类专业核心课程教学质量，提升教育服务食品工程行业发展的能力，激发大学生学习积极性</w:t>
      </w:r>
      <w:r w:rsidRPr="001514AB">
        <w:rPr>
          <w:rFonts w:asciiTheme="minorEastAsia" w:eastAsiaTheme="minorEastAsia" w:hAnsiTheme="minorEastAsia" w:hint="eastAsia"/>
          <w:sz w:val="28"/>
          <w:szCs w:val="28"/>
        </w:rPr>
        <w:t>，教育部高等学校食品科学与工程类专业教学指导委员会举办“第二届全国大学生食品工程虚拟仿真大赛”</w:t>
      </w:r>
      <w:r w:rsidR="00FC029C" w:rsidRPr="001514AB">
        <w:rPr>
          <w:rFonts w:asciiTheme="minorEastAsia" w:eastAsiaTheme="minorEastAsia" w:hAnsiTheme="minorEastAsia" w:hint="eastAsia"/>
          <w:sz w:val="28"/>
          <w:szCs w:val="28"/>
        </w:rPr>
        <w:t>初赛。现将比赛有关事宜通知如下：</w:t>
      </w:r>
    </w:p>
    <w:p w:rsidR="00ED2AD8" w:rsidRPr="00804D30" w:rsidRDefault="00FC029C" w:rsidP="00B11649">
      <w:pPr>
        <w:spacing w:beforeLines="20" w:afterLines="20" w:line="360" w:lineRule="auto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804D30">
        <w:rPr>
          <w:rFonts w:asciiTheme="minorEastAsia" w:eastAsiaTheme="minorEastAsia" w:hAnsiTheme="minorEastAsia" w:hint="eastAsia"/>
          <w:b/>
          <w:sz w:val="28"/>
          <w:szCs w:val="28"/>
        </w:rPr>
        <w:t>一、比赛时间、地点</w:t>
      </w:r>
    </w:p>
    <w:p w:rsidR="00ED2AD8" w:rsidRPr="001514AB" w:rsidRDefault="00FC029C" w:rsidP="00D02630">
      <w:pPr>
        <w:pStyle w:val="a6"/>
        <w:widowControl/>
        <w:spacing w:beforeAutospacing="0" w:afterAutospacing="0" w:line="360" w:lineRule="auto"/>
        <w:ind w:firstLineChars="200" w:firstLine="560"/>
        <w:jc w:val="both"/>
        <w:rPr>
          <w:rFonts w:asciiTheme="minorEastAsia" w:eastAsiaTheme="minorEastAsia" w:hAnsiTheme="minorEastAsia"/>
          <w:kern w:val="2"/>
          <w:sz w:val="28"/>
          <w:szCs w:val="28"/>
        </w:rPr>
      </w:pPr>
      <w:r w:rsidRPr="001514AB">
        <w:rPr>
          <w:rFonts w:asciiTheme="minorEastAsia" w:eastAsiaTheme="minorEastAsia" w:hAnsiTheme="minorEastAsia" w:hint="eastAsia"/>
          <w:kern w:val="2"/>
          <w:sz w:val="28"/>
          <w:szCs w:val="28"/>
        </w:rPr>
        <w:t>（一）比赛时间</w:t>
      </w:r>
    </w:p>
    <w:p w:rsidR="00ED2AD8" w:rsidRPr="001514AB" w:rsidRDefault="00FC029C" w:rsidP="00D02630">
      <w:pPr>
        <w:pStyle w:val="a6"/>
        <w:widowControl/>
        <w:spacing w:beforeAutospacing="0" w:afterAutospacing="0" w:line="360" w:lineRule="auto"/>
        <w:ind w:firstLineChars="200" w:firstLine="560"/>
        <w:jc w:val="both"/>
        <w:rPr>
          <w:rFonts w:asciiTheme="minorEastAsia" w:eastAsiaTheme="minorEastAsia" w:hAnsiTheme="minorEastAsia"/>
          <w:kern w:val="2"/>
          <w:sz w:val="28"/>
          <w:szCs w:val="28"/>
        </w:rPr>
      </w:pPr>
      <w:r w:rsidRPr="001514AB">
        <w:rPr>
          <w:rFonts w:asciiTheme="minorEastAsia" w:eastAsiaTheme="minorEastAsia" w:hAnsiTheme="minorEastAsia" w:hint="eastAsia"/>
          <w:kern w:val="2"/>
          <w:sz w:val="28"/>
          <w:szCs w:val="28"/>
        </w:rPr>
        <w:t>2019年</w:t>
      </w:r>
      <w:r w:rsidR="00424245" w:rsidRPr="001514AB">
        <w:rPr>
          <w:rFonts w:asciiTheme="minorEastAsia" w:eastAsiaTheme="minorEastAsia" w:hAnsiTheme="minorEastAsia"/>
          <w:kern w:val="2"/>
          <w:sz w:val="28"/>
          <w:szCs w:val="28"/>
        </w:rPr>
        <w:t>6</w:t>
      </w:r>
      <w:r w:rsidRPr="001514AB">
        <w:rPr>
          <w:rFonts w:asciiTheme="minorEastAsia" w:eastAsiaTheme="minorEastAsia" w:hAnsiTheme="minorEastAsia" w:hint="eastAsia"/>
          <w:kern w:val="2"/>
          <w:sz w:val="28"/>
          <w:szCs w:val="28"/>
        </w:rPr>
        <w:t>月</w:t>
      </w:r>
      <w:r w:rsidR="00424245" w:rsidRPr="001514AB">
        <w:rPr>
          <w:rFonts w:asciiTheme="minorEastAsia" w:eastAsiaTheme="minorEastAsia" w:hAnsiTheme="minorEastAsia"/>
          <w:kern w:val="2"/>
          <w:sz w:val="28"/>
          <w:szCs w:val="28"/>
        </w:rPr>
        <w:t>28</w:t>
      </w:r>
      <w:r w:rsidRPr="001514AB">
        <w:rPr>
          <w:rFonts w:asciiTheme="minorEastAsia" w:eastAsiaTheme="minorEastAsia" w:hAnsiTheme="minorEastAsia" w:hint="eastAsia"/>
          <w:kern w:val="2"/>
          <w:sz w:val="28"/>
          <w:szCs w:val="28"/>
        </w:rPr>
        <w:t>日—</w:t>
      </w:r>
      <w:r w:rsidR="00424245" w:rsidRPr="001514AB">
        <w:rPr>
          <w:rFonts w:asciiTheme="minorEastAsia" w:eastAsiaTheme="minorEastAsia" w:hAnsiTheme="minorEastAsia"/>
          <w:kern w:val="2"/>
          <w:sz w:val="28"/>
          <w:szCs w:val="28"/>
        </w:rPr>
        <w:t>30</w:t>
      </w:r>
      <w:r w:rsidRPr="001514AB">
        <w:rPr>
          <w:rFonts w:asciiTheme="minorEastAsia" w:eastAsiaTheme="minorEastAsia" w:hAnsiTheme="minorEastAsia" w:hint="eastAsia"/>
          <w:kern w:val="2"/>
          <w:sz w:val="28"/>
          <w:szCs w:val="28"/>
        </w:rPr>
        <w:t>日</w:t>
      </w:r>
    </w:p>
    <w:p w:rsidR="00ED2AD8" w:rsidRPr="001514AB" w:rsidRDefault="00FC029C" w:rsidP="00D02630">
      <w:pPr>
        <w:pStyle w:val="a6"/>
        <w:widowControl/>
        <w:spacing w:beforeAutospacing="0" w:afterAutospacing="0" w:line="36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1514AB">
        <w:rPr>
          <w:rFonts w:asciiTheme="minorEastAsia" w:eastAsiaTheme="minorEastAsia" w:hAnsiTheme="minorEastAsia" w:hint="eastAsia"/>
          <w:kern w:val="2"/>
          <w:sz w:val="28"/>
          <w:szCs w:val="28"/>
        </w:rPr>
        <w:t>（二）比赛举办地点</w:t>
      </w:r>
    </w:p>
    <w:p w:rsidR="00ED2AD8" w:rsidRPr="001514AB" w:rsidRDefault="00FC029C" w:rsidP="00D02630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514AB">
        <w:rPr>
          <w:rFonts w:asciiTheme="minorEastAsia" w:eastAsiaTheme="minorEastAsia" w:hAnsiTheme="minorEastAsia" w:hint="eastAsia"/>
          <w:sz w:val="28"/>
          <w:szCs w:val="28"/>
        </w:rPr>
        <w:t>华南理工大学（</w:t>
      </w:r>
      <w:r w:rsidR="00FA179A" w:rsidRPr="001514AB">
        <w:rPr>
          <w:rFonts w:asciiTheme="minorEastAsia" w:eastAsiaTheme="minorEastAsia" w:hAnsiTheme="minorEastAsia" w:hint="eastAsia"/>
          <w:sz w:val="28"/>
          <w:szCs w:val="28"/>
        </w:rPr>
        <w:t>五山校区</w:t>
      </w:r>
      <w:r w:rsidRPr="001514AB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ED2AD8" w:rsidRPr="00804D30" w:rsidRDefault="00FC029C" w:rsidP="00B11649">
      <w:pPr>
        <w:spacing w:beforeLines="20" w:afterLines="20" w:line="360" w:lineRule="auto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804D30">
        <w:rPr>
          <w:rFonts w:asciiTheme="minorEastAsia" w:eastAsiaTheme="minorEastAsia" w:hAnsiTheme="minorEastAsia" w:hint="eastAsia"/>
          <w:b/>
          <w:sz w:val="28"/>
          <w:szCs w:val="28"/>
        </w:rPr>
        <w:t>二、主办单位</w:t>
      </w:r>
    </w:p>
    <w:p w:rsidR="00ED2AD8" w:rsidRPr="001514AB" w:rsidRDefault="00FC029C" w:rsidP="00D02630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514AB">
        <w:rPr>
          <w:rFonts w:asciiTheme="minorEastAsia" w:eastAsiaTheme="minorEastAsia" w:hAnsiTheme="minorEastAsia" w:hint="eastAsia"/>
          <w:sz w:val="28"/>
          <w:szCs w:val="28"/>
        </w:rPr>
        <w:t>教育部高等学校食品科学与工程类专业教学指导委员会</w:t>
      </w:r>
    </w:p>
    <w:p w:rsidR="00ED2AD8" w:rsidRPr="00804D30" w:rsidRDefault="00FC029C" w:rsidP="00B11649">
      <w:pPr>
        <w:spacing w:beforeLines="20" w:afterLines="20" w:line="360" w:lineRule="auto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804D30">
        <w:rPr>
          <w:rFonts w:asciiTheme="minorEastAsia" w:eastAsiaTheme="minorEastAsia" w:hAnsiTheme="minorEastAsia" w:hint="eastAsia"/>
          <w:b/>
          <w:sz w:val="28"/>
          <w:szCs w:val="28"/>
        </w:rPr>
        <w:t>三、承办单位</w:t>
      </w:r>
    </w:p>
    <w:p w:rsidR="00ED2AD8" w:rsidRPr="001514AB" w:rsidRDefault="00FC029C" w:rsidP="00D02630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514AB">
        <w:rPr>
          <w:rFonts w:asciiTheme="minorEastAsia" w:eastAsiaTheme="minorEastAsia" w:hAnsiTheme="minorEastAsia" w:hint="eastAsia"/>
          <w:sz w:val="28"/>
          <w:szCs w:val="28"/>
        </w:rPr>
        <w:t>华南理工大学</w:t>
      </w:r>
    </w:p>
    <w:p w:rsidR="00D02630" w:rsidRPr="001514AB" w:rsidRDefault="00D02630" w:rsidP="00B11649">
      <w:pPr>
        <w:spacing w:beforeLines="20" w:afterLines="20" w:line="360" w:lineRule="auto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1514AB">
        <w:rPr>
          <w:rFonts w:asciiTheme="minorEastAsia" w:eastAsiaTheme="minorEastAsia" w:hAnsiTheme="minorEastAsia" w:hint="eastAsia"/>
          <w:b/>
          <w:sz w:val="28"/>
          <w:szCs w:val="28"/>
        </w:rPr>
        <w:t>四、协办单位</w:t>
      </w:r>
    </w:p>
    <w:p w:rsidR="00D02630" w:rsidRPr="001514AB" w:rsidRDefault="00D02630" w:rsidP="00B11649">
      <w:pPr>
        <w:spacing w:beforeLines="20" w:afterLines="2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514AB">
        <w:rPr>
          <w:rFonts w:asciiTheme="minorEastAsia" w:eastAsiaTheme="minorEastAsia" w:hAnsiTheme="minorEastAsia" w:hint="eastAsia"/>
          <w:sz w:val="28"/>
          <w:szCs w:val="28"/>
        </w:rPr>
        <w:t>北京欧倍尔软件技术开发有限公司</w:t>
      </w:r>
    </w:p>
    <w:p w:rsidR="00D02630" w:rsidRPr="001514AB" w:rsidRDefault="00D02630" w:rsidP="00B11649">
      <w:pPr>
        <w:spacing w:beforeLines="20" w:afterLines="20" w:line="360" w:lineRule="auto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1514AB">
        <w:rPr>
          <w:rFonts w:asciiTheme="minorEastAsia" w:eastAsiaTheme="minorEastAsia" w:hAnsiTheme="minorEastAsia" w:hint="eastAsia"/>
          <w:b/>
          <w:sz w:val="28"/>
          <w:szCs w:val="28"/>
        </w:rPr>
        <w:t>五、报名方式</w:t>
      </w:r>
    </w:p>
    <w:p w:rsidR="00D02630" w:rsidRPr="001514AB" w:rsidRDefault="00D02630" w:rsidP="00B11649">
      <w:pPr>
        <w:spacing w:beforeLines="20" w:afterLines="2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514AB">
        <w:rPr>
          <w:rFonts w:asciiTheme="minorEastAsia" w:eastAsiaTheme="minorEastAsia" w:hAnsiTheme="minorEastAsia" w:hint="eastAsia"/>
          <w:sz w:val="28"/>
          <w:szCs w:val="28"/>
        </w:rPr>
        <w:t>请各高校在</w:t>
      </w:r>
      <w:r w:rsidR="00FE53CB">
        <w:rPr>
          <w:rFonts w:asciiTheme="minorEastAsia" w:eastAsiaTheme="minorEastAsia" w:hAnsiTheme="minorEastAsia"/>
          <w:sz w:val="28"/>
          <w:szCs w:val="28"/>
        </w:rPr>
        <w:t>5</w:t>
      </w:r>
      <w:r w:rsidRPr="001514AB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FE53CB">
        <w:rPr>
          <w:rFonts w:asciiTheme="minorEastAsia" w:eastAsiaTheme="minorEastAsia" w:hAnsiTheme="minorEastAsia"/>
          <w:sz w:val="28"/>
          <w:szCs w:val="28"/>
        </w:rPr>
        <w:t>24</w:t>
      </w:r>
      <w:r w:rsidRPr="001514AB">
        <w:rPr>
          <w:rFonts w:asciiTheme="minorEastAsia" w:eastAsiaTheme="minorEastAsia" w:hAnsiTheme="minorEastAsia" w:hint="eastAsia"/>
          <w:sz w:val="28"/>
          <w:szCs w:val="28"/>
        </w:rPr>
        <w:t>日前填写参赛报名表（附件1）并将Word版报名表电子版和盖章扫描件发给大赛联系人：</w:t>
      </w:r>
      <w:r w:rsidR="00F7365E">
        <w:rPr>
          <w:rFonts w:asciiTheme="minorEastAsia" w:eastAsiaTheme="minorEastAsia" w:hAnsiTheme="minorEastAsia" w:hint="eastAsia"/>
          <w:sz w:val="28"/>
          <w:szCs w:val="28"/>
        </w:rPr>
        <w:t>韩忠</w:t>
      </w:r>
      <w:r w:rsidR="009E163A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1514AB">
        <w:rPr>
          <w:rFonts w:asciiTheme="minorEastAsia" w:eastAsiaTheme="minorEastAsia" w:hAnsiTheme="minorEastAsia" w:hint="eastAsia"/>
          <w:sz w:val="28"/>
          <w:szCs w:val="28"/>
        </w:rPr>
        <w:t>邮箱</w:t>
      </w:r>
      <w:r w:rsidR="00F7365E">
        <w:rPr>
          <w:rFonts w:asciiTheme="minorEastAsia" w:eastAsiaTheme="minorEastAsia" w:hAnsiTheme="minorEastAsia"/>
          <w:sz w:val="28"/>
          <w:szCs w:val="28"/>
        </w:rPr>
        <w:t>517896415</w:t>
      </w:r>
      <w:r w:rsidRPr="001514AB">
        <w:rPr>
          <w:rFonts w:asciiTheme="minorEastAsia" w:eastAsiaTheme="minorEastAsia" w:hAnsiTheme="minorEastAsia" w:hint="eastAsia"/>
          <w:sz w:val="28"/>
          <w:szCs w:val="28"/>
        </w:rPr>
        <w:t>@</w:t>
      </w:r>
      <w:r w:rsidR="00F7365E">
        <w:rPr>
          <w:rFonts w:asciiTheme="minorEastAsia" w:eastAsiaTheme="minorEastAsia" w:hAnsiTheme="minorEastAsia"/>
          <w:sz w:val="28"/>
          <w:szCs w:val="28"/>
        </w:rPr>
        <w:t>qq.</w:t>
      </w:r>
      <w:r w:rsidRPr="001514AB">
        <w:rPr>
          <w:rFonts w:asciiTheme="minorEastAsia" w:eastAsiaTheme="minorEastAsia" w:hAnsiTheme="minorEastAsia" w:hint="eastAsia"/>
          <w:sz w:val="28"/>
          <w:szCs w:val="28"/>
        </w:rPr>
        <w:t>com 电话：</w:t>
      </w:r>
      <w:r w:rsidR="006B0CE8">
        <w:rPr>
          <w:rFonts w:asciiTheme="minorEastAsia" w:eastAsiaTheme="minorEastAsia" w:hAnsiTheme="minorEastAsia" w:hint="eastAsia"/>
          <w:sz w:val="28"/>
          <w:szCs w:val="28"/>
        </w:rPr>
        <w:t>020</w:t>
      </w:r>
      <w:r w:rsidR="006B0CE8">
        <w:rPr>
          <w:rFonts w:asciiTheme="minorEastAsia" w:eastAsiaTheme="minorEastAsia" w:hAnsiTheme="minorEastAsia"/>
          <w:sz w:val="28"/>
          <w:szCs w:val="28"/>
        </w:rPr>
        <w:t xml:space="preserve">-87111853 </w:t>
      </w:r>
      <w:r w:rsidR="00F7365E">
        <w:rPr>
          <w:rFonts w:asciiTheme="minorEastAsia" w:eastAsiaTheme="minorEastAsia" w:hAnsiTheme="minorEastAsia" w:hint="eastAsia"/>
          <w:sz w:val="28"/>
          <w:szCs w:val="28"/>
        </w:rPr>
        <w:t>13416415107</w:t>
      </w:r>
      <w:r w:rsidR="00E70CF2">
        <w:rPr>
          <w:rFonts w:asciiTheme="minorEastAsia" w:eastAsiaTheme="minorEastAsia" w:hAnsiTheme="minorEastAsia" w:hint="eastAsia"/>
          <w:sz w:val="28"/>
          <w:szCs w:val="28"/>
        </w:rPr>
        <w:t>（微信</w:t>
      </w:r>
      <w:r w:rsidR="00E70CF2">
        <w:rPr>
          <w:rFonts w:asciiTheme="minorEastAsia" w:eastAsiaTheme="minorEastAsia" w:hAnsiTheme="minorEastAsia"/>
          <w:sz w:val="28"/>
          <w:szCs w:val="28"/>
        </w:rPr>
        <w:t>同号）</w:t>
      </w:r>
    </w:p>
    <w:p w:rsidR="00D02630" w:rsidRPr="001514AB" w:rsidRDefault="00D02630" w:rsidP="00D02630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ED2AD8" w:rsidRPr="00804D30" w:rsidRDefault="00D02630" w:rsidP="00B11649">
      <w:pPr>
        <w:spacing w:beforeLines="20" w:afterLines="20" w:line="360" w:lineRule="auto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804D30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六</w:t>
      </w:r>
      <w:r w:rsidR="00FC029C" w:rsidRPr="00804D30">
        <w:rPr>
          <w:rFonts w:asciiTheme="minorEastAsia" w:eastAsiaTheme="minorEastAsia" w:hAnsiTheme="minorEastAsia" w:hint="eastAsia"/>
          <w:b/>
          <w:sz w:val="28"/>
          <w:szCs w:val="28"/>
        </w:rPr>
        <w:t>、参赛对象</w:t>
      </w:r>
    </w:p>
    <w:p w:rsidR="00D02630" w:rsidRPr="001514AB" w:rsidRDefault="00FC029C" w:rsidP="00B11649">
      <w:pPr>
        <w:spacing w:beforeLines="3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514AB">
        <w:rPr>
          <w:rFonts w:asciiTheme="minorEastAsia" w:eastAsiaTheme="minorEastAsia" w:hAnsiTheme="minorEastAsia" w:hint="eastAsia"/>
          <w:sz w:val="28"/>
          <w:szCs w:val="28"/>
        </w:rPr>
        <w:t>参赛选</w:t>
      </w:r>
      <w:r w:rsidR="00C86F3C" w:rsidRPr="001514AB">
        <w:rPr>
          <w:rFonts w:asciiTheme="minorEastAsia" w:eastAsiaTheme="minorEastAsia" w:hAnsiTheme="minorEastAsia" w:hint="eastAsia"/>
          <w:sz w:val="28"/>
          <w:szCs w:val="28"/>
        </w:rPr>
        <w:t>手为广东、江苏、安徽、浙江、湖北、湖南、福建、上海、海南、江西</w:t>
      </w:r>
      <w:r w:rsidRPr="001514AB">
        <w:rPr>
          <w:rFonts w:asciiTheme="minorEastAsia" w:eastAsiaTheme="minorEastAsia" w:hAnsiTheme="minorEastAsia" w:hint="eastAsia"/>
          <w:sz w:val="28"/>
          <w:szCs w:val="28"/>
        </w:rPr>
        <w:t>省份高等学校食品科学与工程类及相关专业全日制在校本科生，以学校为单位组队参赛。每校报名不得超过3支队伍,每队由 3 名选手组成。</w:t>
      </w:r>
      <w:r w:rsidR="00D02630" w:rsidRPr="001514AB">
        <w:rPr>
          <w:rFonts w:asciiTheme="minorEastAsia" w:eastAsiaTheme="minorEastAsia" w:hAnsiTheme="minorEastAsia"/>
          <w:sz w:val="28"/>
          <w:szCs w:val="28"/>
        </w:rPr>
        <w:t>每个参赛队可派1名领队</w:t>
      </w:r>
      <w:r w:rsidR="00D02630" w:rsidRPr="001514AB">
        <w:rPr>
          <w:rFonts w:asciiTheme="minorEastAsia" w:eastAsiaTheme="minorEastAsia" w:hAnsiTheme="minorEastAsia" w:hint="eastAsia"/>
          <w:sz w:val="28"/>
          <w:szCs w:val="28"/>
        </w:rPr>
        <w:t>和1名指导教师</w:t>
      </w:r>
      <w:r w:rsidR="00D02630" w:rsidRPr="001514AB">
        <w:rPr>
          <w:rFonts w:asciiTheme="minorEastAsia" w:eastAsiaTheme="minorEastAsia" w:hAnsiTheme="minorEastAsia"/>
          <w:sz w:val="28"/>
          <w:szCs w:val="28"/>
        </w:rPr>
        <w:t>。</w:t>
      </w:r>
    </w:p>
    <w:p w:rsidR="00D02630" w:rsidRPr="001514AB" w:rsidRDefault="00D02630" w:rsidP="00B11649">
      <w:pPr>
        <w:spacing w:beforeLines="3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514AB">
        <w:rPr>
          <w:rFonts w:asciiTheme="minorEastAsia" w:eastAsiaTheme="minorEastAsia" w:hAnsiTheme="minorEastAsia" w:hint="eastAsia"/>
          <w:sz w:val="28"/>
          <w:szCs w:val="28"/>
        </w:rPr>
        <w:t>进入全国总决赛的队伍数量按照如下计算方式：</w:t>
      </w:r>
    </w:p>
    <w:p w:rsidR="00D02630" w:rsidRPr="001514AB" w:rsidRDefault="00D02630" w:rsidP="00B11649">
      <w:pPr>
        <w:spacing w:beforeLines="3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514AB">
        <w:rPr>
          <w:rFonts w:asciiTheme="minorEastAsia" w:eastAsiaTheme="minorEastAsia" w:hAnsiTheme="minorEastAsia" w:hint="eastAsia"/>
          <w:sz w:val="28"/>
          <w:szCs w:val="28"/>
        </w:rPr>
        <w:t>进入总决赛的院校数=分赛区参数学校总数Xn/各赛区参赛学校总数之和∑Xn*45</w:t>
      </w:r>
      <w:r w:rsidR="00DB0B14" w:rsidRPr="001514AB">
        <w:rPr>
          <w:rFonts w:asciiTheme="minorEastAsia" w:eastAsiaTheme="minorEastAsia" w:hAnsiTheme="minorEastAsia" w:hint="eastAsia"/>
          <w:sz w:val="28"/>
          <w:szCs w:val="28"/>
        </w:rPr>
        <w:t>支</w:t>
      </w:r>
    </w:p>
    <w:p w:rsidR="00D02630" w:rsidRDefault="00D02630" w:rsidP="00D02630">
      <w:pPr>
        <w:pStyle w:val="a6"/>
        <w:widowControl/>
        <w:ind w:firstLineChars="300" w:firstLine="723"/>
        <w:rPr>
          <w:rFonts w:asciiTheme="minorEastAsia" w:eastAsiaTheme="minorEastAsia" w:hAnsiTheme="minorEastAsia"/>
          <w:b/>
          <w:szCs w:val="24"/>
        </w:rPr>
      </w:pPr>
      <w:r w:rsidRPr="001514AB">
        <w:rPr>
          <w:rFonts w:asciiTheme="minorEastAsia" w:eastAsiaTheme="minorEastAsia" w:hAnsiTheme="minorEastAsia" w:hint="eastAsia"/>
          <w:b/>
          <w:szCs w:val="24"/>
        </w:rPr>
        <w:t>注：进入决赛的院校数计算方法如出现小数点，采取四舍五入方式，总决赛院校数</w:t>
      </w:r>
      <w:r w:rsidR="00EE6915">
        <w:rPr>
          <w:rFonts w:asciiTheme="minorEastAsia" w:eastAsiaTheme="minorEastAsia" w:hAnsiTheme="minorEastAsia" w:hint="eastAsia"/>
          <w:b/>
          <w:szCs w:val="24"/>
        </w:rPr>
        <w:t>4</w:t>
      </w:r>
      <w:r w:rsidR="00EE6915">
        <w:rPr>
          <w:rFonts w:asciiTheme="minorEastAsia" w:eastAsiaTheme="minorEastAsia" w:hAnsiTheme="minorEastAsia"/>
          <w:b/>
          <w:szCs w:val="24"/>
        </w:rPr>
        <w:t>5</w:t>
      </w:r>
      <w:r w:rsidR="00EE6915">
        <w:rPr>
          <w:rFonts w:asciiTheme="minorEastAsia" w:eastAsiaTheme="minorEastAsia" w:hAnsiTheme="minorEastAsia" w:hint="eastAsia"/>
          <w:b/>
          <w:szCs w:val="24"/>
        </w:rPr>
        <w:t>支</w:t>
      </w:r>
    </w:p>
    <w:p w:rsidR="00ED2AD8" w:rsidRPr="00804D30" w:rsidRDefault="00D02630" w:rsidP="00B11649">
      <w:pPr>
        <w:spacing w:beforeLines="20" w:afterLines="20" w:line="360" w:lineRule="auto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804D30">
        <w:rPr>
          <w:rFonts w:asciiTheme="minorEastAsia" w:eastAsiaTheme="minorEastAsia" w:hAnsiTheme="minorEastAsia" w:hint="eastAsia"/>
          <w:b/>
          <w:sz w:val="28"/>
          <w:szCs w:val="28"/>
        </w:rPr>
        <w:t>七</w:t>
      </w:r>
      <w:r w:rsidR="00FC029C" w:rsidRPr="00804D30">
        <w:rPr>
          <w:rFonts w:asciiTheme="minorEastAsia" w:eastAsiaTheme="minorEastAsia" w:hAnsiTheme="minorEastAsia" w:hint="eastAsia"/>
          <w:b/>
          <w:sz w:val="28"/>
          <w:szCs w:val="28"/>
        </w:rPr>
        <w:t>、大赛内容</w:t>
      </w:r>
    </w:p>
    <w:p w:rsidR="00D02630" w:rsidRPr="001514AB" w:rsidRDefault="00D02630" w:rsidP="00D02630">
      <w:pPr>
        <w:pStyle w:val="a6"/>
        <w:widowControl/>
        <w:spacing w:beforeAutospacing="0" w:afterAutospacing="0" w:line="432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1514AB">
        <w:rPr>
          <w:rFonts w:asciiTheme="minorEastAsia" w:eastAsiaTheme="minorEastAsia" w:hAnsiTheme="minorEastAsia"/>
          <w:sz w:val="28"/>
          <w:szCs w:val="28"/>
        </w:rPr>
        <w:t>本届大赛的赛题范围包括（A）</w:t>
      </w:r>
      <w:r w:rsidRPr="001514AB">
        <w:rPr>
          <w:rFonts w:asciiTheme="minorEastAsia" w:eastAsiaTheme="minorEastAsia" w:hAnsiTheme="minorEastAsia" w:hint="eastAsia"/>
          <w:sz w:val="28"/>
          <w:szCs w:val="28"/>
        </w:rPr>
        <w:t>理论考试：食工原理、食品工艺学</w:t>
      </w:r>
      <w:r w:rsidRPr="001514AB">
        <w:rPr>
          <w:rFonts w:asciiTheme="minorEastAsia" w:eastAsiaTheme="minorEastAsia" w:hAnsiTheme="minorEastAsia"/>
          <w:sz w:val="28"/>
          <w:szCs w:val="28"/>
        </w:rPr>
        <w:t>（B）食</w:t>
      </w:r>
      <w:r w:rsidRPr="001514AB">
        <w:rPr>
          <w:rFonts w:asciiTheme="minorEastAsia" w:eastAsiaTheme="minorEastAsia" w:hAnsiTheme="minorEastAsia" w:hint="eastAsia"/>
          <w:sz w:val="28"/>
          <w:szCs w:val="28"/>
        </w:rPr>
        <w:t>品工程类</w:t>
      </w:r>
      <w:r w:rsidRPr="001514AB">
        <w:rPr>
          <w:rFonts w:asciiTheme="minorEastAsia" w:eastAsiaTheme="minorEastAsia" w:hAnsiTheme="minorEastAsia"/>
          <w:sz w:val="28"/>
          <w:szCs w:val="28"/>
        </w:rPr>
        <w:t>仿真操作。其中，</w:t>
      </w:r>
      <w:r w:rsidRPr="001514AB">
        <w:rPr>
          <w:rFonts w:asciiTheme="minorEastAsia" w:eastAsiaTheme="minorEastAsia" w:hAnsiTheme="minorEastAsia" w:hint="eastAsia"/>
          <w:sz w:val="28"/>
          <w:szCs w:val="28"/>
        </w:rPr>
        <w:t>食品工程原理、食品工艺学</w:t>
      </w:r>
      <w:r w:rsidRPr="001514AB">
        <w:rPr>
          <w:rFonts w:asciiTheme="minorEastAsia" w:eastAsiaTheme="minorEastAsia" w:hAnsiTheme="minorEastAsia"/>
          <w:sz w:val="28"/>
          <w:szCs w:val="28"/>
        </w:rPr>
        <w:t>理论、</w:t>
      </w:r>
      <w:r w:rsidRPr="001514AB">
        <w:rPr>
          <w:rFonts w:asciiTheme="minorEastAsia" w:eastAsiaTheme="minorEastAsia" w:hAnsiTheme="minorEastAsia" w:hint="eastAsia"/>
          <w:sz w:val="28"/>
          <w:szCs w:val="28"/>
        </w:rPr>
        <w:t>食品工程类</w:t>
      </w:r>
      <w:r w:rsidRPr="001514AB">
        <w:rPr>
          <w:rFonts w:asciiTheme="minorEastAsia" w:eastAsiaTheme="minorEastAsia" w:hAnsiTheme="minorEastAsia"/>
          <w:sz w:val="28"/>
          <w:szCs w:val="28"/>
        </w:rPr>
        <w:t>仿真操作由队员分别独立完成</w:t>
      </w:r>
      <w:r w:rsidRPr="001514AB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1514AB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D02630" w:rsidRPr="001514AB" w:rsidRDefault="00D02630" w:rsidP="00D02630">
      <w:pPr>
        <w:pStyle w:val="a6"/>
        <w:widowControl/>
        <w:spacing w:beforeAutospacing="0" w:afterAutospacing="0" w:line="432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1514AB">
        <w:rPr>
          <w:rFonts w:asciiTheme="minorEastAsia" w:eastAsiaTheme="minorEastAsia" w:hAnsiTheme="minorEastAsia" w:hint="eastAsia"/>
          <w:sz w:val="28"/>
          <w:szCs w:val="28"/>
        </w:rPr>
        <w:t>1、食品工程原理、食品工艺学理论课包含：以食品工程原理、食品工艺学等课程为核心，考察学生应用基础科学及工程知识来研究食品的物理、化学及生化性质及食品加工原理的能力。</w:t>
      </w:r>
    </w:p>
    <w:p w:rsidR="00D02630" w:rsidRPr="001514AB" w:rsidRDefault="00D02630" w:rsidP="00D02630">
      <w:pPr>
        <w:pStyle w:val="a6"/>
        <w:widowControl/>
        <w:spacing w:beforeAutospacing="0" w:afterAutospacing="0" w:line="432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1514AB">
        <w:rPr>
          <w:rFonts w:asciiTheme="minorEastAsia" w:eastAsiaTheme="minorEastAsia" w:hAnsiTheme="minorEastAsia" w:hint="eastAsia"/>
          <w:sz w:val="28"/>
          <w:szCs w:val="28"/>
        </w:rPr>
        <w:t>2、</w:t>
      </w:r>
      <w:r w:rsidRPr="001514AB">
        <w:rPr>
          <w:rFonts w:asciiTheme="minorEastAsia" w:eastAsiaTheme="minorEastAsia" w:hAnsiTheme="minorEastAsia"/>
          <w:sz w:val="28"/>
          <w:szCs w:val="28"/>
        </w:rPr>
        <w:t>食</w:t>
      </w:r>
      <w:r w:rsidRPr="001514AB">
        <w:rPr>
          <w:rFonts w:asciiTheme="minorEastAsia" w:eastAsiaTheme="minorEastAsia" w:hAnsiTheme="minorEastAsia" w:hint="eastAsia"/>
          <w:sz w:val="28"/>
          <w:szCs w:val="28"/>
        </w:rPr>
        <w:t>品工程类</w:t>
      </w:r>
      <w:r w:rsidRPr="001514AB">
        <w:rPr>
          <w:rFonts w:asciiTheme="minorEastAsia" w:eastAsiaTheme="minorEastAsia" w:hAnsiTheme="minorEastAsia"/>
          <w:sz w:val="28"/>
          <w:szCs w:val="28"/>
        </w:rPr>
        <w:t>仿真操作包含</w:t>
      </w:r>
      <w:r w:rsidRPr="001514AB">
        <w:rPr>
          <w:rFonts w:asciiTheme="minorEastAsia" w:eastAsiaTheme="minorEastAsia" w:hAnsiTheme="minorEastAsia" w:hint="eastAsia"/>
          <w:sz w:val="28"/>
          <w:szCs w:val="28"/>
        </w:rPr>
        <w:t>：食工原理实验室安全3D仿真软件、恒压过滤3D仿真软件、流化床干燥3D仿真软件、萃取3D仿真软件、气相色谱3D仿真软件、喷雾干燥3D仿真软件。</w:t>
      </w:r>
    </w:p>
    <w:p w:rsidR="00D02630" w:rsidRPr="001514AB" w:rsidRDefault="00D02630" w:rsidP="00D02630">
      <w:pPr>
        <w:pStyle w:val="a6"/>
        <w:widowControl/>
        <w:spacing w:beforeAutospacing="0" w:afterAutospacing="0" w:line="432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1514AB">
        <w:rPr>
          <w:rFonts w:asciiTheme="minorEastAsia" w:eastAsiaTheme="minorEastAsia" w:hAnsiTheme="minorEastAsia" w:hint="eastAsia"/>
          <w:sz w:val="28"/>
          <w:szCs w:val="28"/>
        </w:rPr>
        <w:t>（1）食工原理实验室安全3D仿真软件为</w:t>
      </w:r>
      <w:r w:rsidRPr="001514AB">
        <w:rPr>
          <w:rFonts w:asciiTheme="minorEastAsia" w:eastAsiaTheme="minorEastAsia" w:hAnsiTheme="minorEastAsia"/>
          <w:sz w:val="28"/>
          <w:szCs w:val="28"/>
        </w:rPr>
        <w:t>参赛队伍的</w:t>
      </w:r>
      <w:r w:rsidRPr="001514AB">
        <w:rPr>
          <w:rFonts w:asciiTheme="minorEastAsia" w:eastAsiaTheme="minorEastAsia" w:hAnsiTheme="minorEastAsia" w:hint="eastAsia"/>
          <w:sz w:val="28"/>
          <w:szCs w:val="28"/>
        </w:rPr>
        <w:t>3名队员必考题。</w:t>
      </w:r>
    </w:p>
    <w:p w:rsidR="00D02630" w:rsidRPr="001514AB" w:rsidRDefault="00D02630" w:rsidP="00D02630">
      <w:pPr>
        <w:pStyle w:val="a6"/>
        <w:widowControl/>
        <w:spacing w:beforeAutospacing="0" w:afterAutospacing="0" w:line="432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1514AB">
        <w:rPr>
          <w:rFonts w:asciiTheme="minorEastAsia" w:eastAsiaTheme="minorEastAsia" w:hAnsiTheme="minorEastAsia" w:hint="eastAsia"/>
          <w:sz w:val="28"/>
          <w:szCs w:val="28"/>
        </w:rPr>
        <w:t>（2）参赛队的3名队员现场抽签食工原理仿真软件（三选一）、气相色谱3D仿真软件、喷雾干燥3D仿真软件，每位队员分别做其中的一个实验。</w:t>
      </w:r>
    </w:p>
    <w:p w:rsidR="00D02630" w:rsidRPr="001514AB" w:rsidRDefault="00D02630" w:rsidP="00D02630">
      <w:pPr>
        <w:pStyle w:val="a6"/>
        <w:widowControl/>
        <w:spacing w:beforeAutospacing="0" w:afterAutospacing="0" w:line="432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1514AB">
        <w:rPr>
          <w:rFonts w:asciiTheme="minorEastAsia" w:eastAsiaTheme="minorEastAsia" w:hAnsiTheme="minorEastAsia" w:hint="eastAsia"/>
          <w:sz w:val="28"/>
          <w:szCs w:val="28"/>
        </w:rPr>
        <w:lastRenderedPageBreak/>
        <w:t>大赛</w:t>
      </w:r>
      <w:r w:rsidRPr="001514AB">
        <w:rPr>
          <w:rFonts w:asciiTheme="minorEastAsia" w:eastAsiaTheme="minorEastAsia" w:hAnsiTheme="minorEastAsia"/>
          <w:sz w:val="28"/>
          <w:szCs w:val="28"/>
        </w:rPr>
        <w:t>使用的仿真软件由北京欧倍尔软件技术开发有限公司独家赞助。</w:t>
      </w:r>
    </w:p>
    <w:p w:rsidR="00D02630" w:rsidRPr="001514AB" w:rsidRDefault="008F091C" w:rsidP="00D02630">
      <w:pPr>
        <w:pStyle w:val="a6"/>
        <w:widowControl/>
        <w:spacing w:beforeAutospacing="0" w:afterAutospacing="0" w:line="432" w:lineRule="auto"/>
        <w:ind w:firstLineChars="200" w:firstLine="560"/>
        <w:jc w:val="both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1514AB">
        <w:rPr>
          <w:rFonts w:asciiTheme="minorEastAsia" w:eastAsiaTheme="minorEastAsia" w:hAnsiTheme="minorEastAsia"/>
          <w:sz w:val="28"/>
          <w:szCs w:val="28"/>
        </w:rPr>
        <w:t>3</w:t>
      </w:r>
      <w:r w:rsidR="00D02630" w:rsidRPr="001514AB">
        <w:rPr>
          <w:rFonts w:asciiTheme="minorEastAsia" w:eastAsiaTheme="minorEastAsia" w:hAnsiTheme="minorEastAsia" w:hint="eastAsia"/>
          <w:sz w:val="28"/>
          <w:szCs w:val="28"/>
        </w:rPr>
        <w:t>、竞赛形式分为笔试</w:t>
      </w:r>
      <w:r w:rsidR="00FE53CB">
        <w:rPr>
          <w:rFonts w:asciiTheme="minorEastAsia" w:eastAsiaTheme="minorEastAsia" w:hAnsiTheme="minorEastAsia" w:hint="eastAsia"/>
          <w:sz w:val="28"/>
          <w:szCs w:val="28"/>
        </w:rPr>
        <w:t>（机考</w:t>
      </w:r>
      <w:r w:rsidR="00FE53CB">
        <w:rPr>
          <w:rFonts w:asciiTheme="minorEastAsia" w:eastAsiaTheme="minorEastAsia" w:hAnsiTheme="minorEastAsia"/>
          <w:sz w:val="28"/>
          <w:szCs w:val="28"/>
        </w:rPr>
        <w:t>）</w:t>
      </w:r>
      <w:r w:rsidR="00D02630" w:rsidRPr="001514AB">
        <w:rPr>
          <w:rFonts w:asciiTheme="minorEastAsia" w:eastAsiaTheme="minorEastAsia" w:hAnsiTheme="minorEastAsia" w:hint="eastAsia"/>
          <w:sz w:val="28"/>
          <w:szCs w:val="28"/>
        </w:rPr>
        <w:t>、机考（表1）。</w:t>
      </w:r>
      <w:r w:rsidR="00FE53CB">
        <w:rPr>
          <w:rFonts w:asciiTheme="minorEastAsia" w:eastAsiaTheme="minorEastAsia" w:hAnsiTheme="minorEastAsia" w:hint="eastAsia"/>
          <w:b/>
          <w:bCs/>
          <w:sz w:val="28"/>
          <w:szCs w:val="28"/>
        </w:rPr>
        <w:t>（特别提醒：参赛队员需自行携带科学计算器、笔</w:t>
      </w:r>
      <w:r w:rsidR="00D02630" w:rsidRPr="001514AB">
        <w:rPr>
          <w:rFonts w:asciiTheme="minorEastAsia" w:eastAsiaTheme="minorEastAsia" w:hAnsiTheme="minorEastAsia" w:hint="eastAsia"/>
          <w:b/>
          <w:bCs/>
          <w:sz w:val="28"/>
          <w:szCs w:val="28"/>
        </w:rPr>
        <w:t>，报告用纸和草稿纸将于考试现场统一发放）</w:t>
      </w:r>
    </w:p>
    <w:p w:rsidR="00D02630" w:rsidRPr="001514AB" w:rsidRDefault="008F091C" w:rsidP="00D02630">
      <w:pPr>
        <w:pStyle w:val="a6"/>
        <w:widowControl/>
        <w:spacing w:beforeAutospacing="0" w:afterAutospacing="0" w:line="432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1514AB">
        <w:rPr>
          <w:rFonts w:asciiTheme="minorEastAsia" w:eastAsiaTheme="minorEastAsia" w:hAnsiTheme="minorEastAsia"/>
          <w:sz w:val="28"/>
          <w:szCs w:val="28"/>
        </w:rPr>
        <w:t>4</w:t>
      </w:r>
      <w:r w:rsidR="00D02630" w:rsidRPr="001514AB">
        <w:rPr>
          <w:rFonts w:asciiTheme="minorEastAsia" w:eastAsiaTheme="minorEastAsia" w:hAnsiTheme="minorEastAsia" w:hint="eastAsia"/>
          <w:sz w:val="28"/>
          <w:szCs w:val="28"/>
        </w:rPr>
        <w:t>、各赛项的考核方式、考核时长、分值、总成绩评定方法：</w:t>
      </w:r>
    </w:p>
    <w:p w:rsidR="00D02630" w:rsidRPr="001514AB" w:rsidRDefault="00D02630" w:rsidP="00D02630">
      <w:pPr>
        <w:pStyle w:val="a6"/>
        <w:widowControl/>
        <w:spacing w:beforeAutospacing="0" w:afterAutospacing="0" w:line="432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1514AB">
        <w:rPr>
          <w:rFonts w:asciiTheme="minorEastAsia" w:eastAsiaTheme="minorEastAsia" w:hAnsiTheme="minorEastAsia" w:hint="eastAsia"/>
          <w:sz w:val="28"/>
          <w:szCs w:val="28"/>
        </w:rPr>
        <w:t xml:space="preserve">个人比赛总成绩（Gi）计算：Gi=a×60%＋b×40% </w:t>
      </w:r>
    </w:p>
    <w:p w:rsidR="00D02630" w:rsidRPr="001514AB" w:rsidRDefault="00D02630" w:rsidP="00D02630">
      <w:pPr>
        <w:pStyle w:val="a6"/>
        <w:widowControl/>
        <w:spacing w:beforeAutospacing="0" w:afterAutospacing="0" w:line="432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1514AB">
        <w:rPr>
          <w:rFonts w:asciiTheme="minorEastAsia" w:eastAsiaTheme="minorEastAsia" w:hAnsiTheme="minorEastAsia" w:hint="eastAsia"/>
          <w:sz w:val="28"/>
          <w:szCs w:val="28"/>
        </w:rPr>
        <w:t>团体总成绩（G）计算：G=(G1+G2+G3)/3</w:t>
      </w:r>
    </w:p>
    <w:p w:rsidR="00FA179A" w:rsidRPr="001514AB" w:rsidRDefault="00FA179A" w:rsidP="00FA179A">
      <w:pPr>
        <w:pStyle w:val="a6"/>
        <w:widowControl/>
        <w:spacing w:beforeAutospacing="0" w:afterAutospacing="0" w:line="360" w:lineRule="auto"/>
        <w:ind w:firstLineChars="200" w:firstLine="560"/>
        <w:jc w:val="center"/>
        <w:rPr>
          <w:rFonts w:asciiTheme="minorEastAsia" w:eastAsiaTheme="minorEastAsia" w:hAnsiTheme="minorEastAsia"/>
          <w:kern w:val="2"/>
          <w:sz w:val="28"/>
          <w:szCs w:val="28"/>
        </w:rPr>
      </w:pPr>
      <w:r w:rsidRPr="001514AB">
        <w:rPr>
          <w:rFonts w:asciiTheme="minorEastAsia" w:eastAsiaTheme="minorEastAsia" w:hAnsiTheme="minorEastAsia" w:hint="eastAsia"/>
          <w:kern w:val="2"/>
          <w:sz w:val="28"/>
          <w:szCs w:val="28"/>
        </w:rPr>
        <w:t>表1 竞赛内容</w:t>
      </w:r>
    </w:p>
    <w:tbl>
      <w:tblPr>
        <w:tblStyle w:val="a7"/>
        <w:tblW w:w="9493" w:type="dxa"/>
        <w:jc w:val="center"/>
        <w:tblLayout w:type="fixed"/>
        <w:tblLook w:val="0000"/>
      </w:tblPr>
      <w:tblGrid>
        <w:gridCol w:w="2345"/>
        <w:gridCol w:w="1965"/>
        <w:gridCol w:w="1488"/>
        <w:gridCol w:w="1371"/>
        <w:gridCol w:w="860"/>
        <w:gridCol w:w="1464"/>
      </w:tblGrid>
      <w:tr w:rsidR="001514AB" w:rsidRPr="001514AB" w:rsidTr="00332B0F">
        <w:trPr>
          <w:trHeight w:val="529"/>
          <w:jc w:val="center"/>
        </w:trPr>
        <w:tc>
          <w:tcPr>
            <w:tcW w:w="2345" w:type="dxa"/>
            <w:vAlign w:val="center"/>
          </w:tcPr>
          <w:p w:rsidR="00FA179A" w:rsidRPr="001514AB" w:rsidRDefault="00FA179A" w:rsidP="008C36C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1514AB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考核内容</w:t>
            </w:r>
          </w:p>
        </w:tc>
        <w:tc>
          <w:tcPr>
            <w:tcW w:w="1965" w:type="dxa"/>
            <w:vAlign w:val="center"/>
          </w:tcPr>
          <w:p w:rsidR="00FA179A" w:rsidRPr="001514AB" w:rsidRDefault="00FA179A" w:rsidP="008C36C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1514AB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考核方式</w:t>
            </w:r>
          </w:p>
        </w:tc>
        <w:tc>
          <w:tcPr>
            <w:tcW w:w="1488" w:type="dxa"/>
            <w:vAlign w:val="center"/>
          </w:tcPr>
          <w:p w:rsidR="00FA179A" w:rsidRPr="001514AB" w:rsidRDefault="00FA179A" w:rsidP="008C36C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1514AB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考试时长</w:t>
            </w:r>
          </w:p>
        </w:tc>
        <w:tc>
          <w:tcPr>
            <w:tcW w:w="1371" w:type="dxa"/>
            <w:vAlign w:val="center"/>
          </w:tcPr>
          <w:p w:rsidR="00FA179A" w:rsidRPr="001514AB" w:rsidRDefault="00FA179A" w:rsidP="008C36C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1514AB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满分分值</w:t>
            </w:r>
          </w:p>
        </w:tc>
        <w:tc>
          <w:tcPr>
            <w:tcW w:w="860" w:type="dxa"/>
            <w:vAlign w:val="center"/>
          </w:tcPr>
          <w:p w:rsidR="00FA179A" w:rsidRPr="001514AB" w:rsidRDefault="00FA179A" w:rsidP="008C36C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1514AB"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  <w:t>成绩</w:t>
            </w:r>
          </w:p>
        </w:tc>
        <w:tc>
          <w:tcPr>
            <w:tcW w:w="1464" w:type="dxa"/>
            <w:vAlign w:val="center"/>
          </w:tcPr>
          <w:p w:rsidR="00FA179A" w:rsidRPr="001514AB" w:rsidRDefault="00FA179A" w:rsidP="008C36C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1514AB"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  <w:t>分值占比</w:t>
            </w:r>
          </w:p>
        </w:tc>
      </w:tr>
      <w:tr w:rsidR="001514AB" w:rsidRPr="001514AB" w:rsidTr="00332B0F">
        <w:trPr>
          <w:trHeight w:val="829"/>
          <w:jc w:val="center"/>
        </w:trPr>
        <w:tc>
          <w:tcPr>
            <w:tcW w:w="2345" w:type="dxa"/>
            <w:vAlign w:val="center"/>
          </w:tcPr>
          <w:p w:rsidR="00FA179A" w:rsidRPr="001514AB" w:rsidRDefault="00FA179A" w:rsidP="008C36C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514AB">
              <w:rPr>
                <w:rFonts w:asciiTheme="minorEastAsia" w:eastAsiaTheme="minorEastAsia" w:hAnsiTheme="minorEastAsia" w:hint="eastAsia"/>
                <w:sz w:val="28"/>
                <w:szCs w:val="28"/>
              </w:rPr>
              <w:t>食品工程原理、食品工艺学</w:t>
            </w:r>
            <w:r w:rsidRPr="001514AB">
              <w:rPr>
                <w:rFonts w:asciiTheme="minorEastAsia" w:eastAsiaTheme="minorEastAsia" w:hAnsiTheme="minorEastAsia"/>
                <w:sz w:val="28"/>
                <w:szCs w:val="28"/>
              </w:rPr>
              <w:t>理论</w:t>
            </w:r>
          </w:p>
        </w:tc>
        <w:tc>
          <w:tcPr>
            <w:tcW w:w="1965" w:type="dxa"/>
            <w:vAlign w:val="center"/>
          </w:tcPr>
          <w:p w:rsidR="00FA179A" w:rsidRPr="001514AB" w:rsidRDefault="00FA179A" w:rsidP="008C36C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514AB">
              <w:rPr>
                <w:rFonts w:asciiTheme="minorEastAsia" w:eastAsiaTheme="minorEastAsia" w:hAnsiTheme="minorEastAsia" w:hint="eastAsia"/>
                <w:sz w:val="28"/>
                <w:szCs w:val="28"/>
              </w:rPr>
              <w:t>闭卷</w:t>
            </w:r>
            <w:r w:rsidR="00424245" w:rsidRPr="001514AB">
              <w:rPr>
                <w:rFonts w:asciiTheme="minorEastAsia" w:eastAsiaTheme="minorEastAsia" w:hAnsiTheme="minorEastAsia" w:hint="eastAsia"/>
                <w:sz w:val="28"/>
                <w:szCs w:val="28"/>
              </w:rPr>
              <w:t>（计算机</w:t>
            </w:r>
            <w:r w:rsidR="00424245" w:rsidRPr="001514AB">
              <w:rPr>
                <w:rFonts w:asciiTheme="minorEastAsia" w:eastAsiaTheme="minorEastAsia" w:hAnsiTheme="minorEastAsia"/>
                <w:sz w:val="28"/>
                <w:szCs w:val="28"/>
              </w:rPr>
              <w:t>）</w:t>
            </w:r>
            <w:r w:rsidRPr="001514AB">
              <w:rPr>
                <w:rFonts w:asciiTheme="minorEastAsia" w:eastAsiaTheme="minorEastAsia" w:hAnsiTheme="minorEastAsia" w:hint="eastAsia"/>
                <w:sz w:val="28"/>
                <w:szCs w:val="28"/>
              </w:rPr>
              <w:t>考试</w:t>
            </w:r>
          </w:p>
        </w:tc>
        <w:tc>
          <w:tcPr>
            <w:tcW w:w="1488" w:type="dxa"/>
            <w:vAlign w:val="center"/>
          </w:tcPr>
          <w:p w:rsidR="00FA179A" w:rsidRPr="001514AB" w:rsidRDefault="00FA179A" w:rsidP="008C36C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514AB">
              <w:rPr>
                <w:rFonts w:asciiTheme="minorEastAsia" w:eastAsiaTheme="minorEastAsia" w:hAnsiTheme="minorEastAsia" w:hint="eastAsia"/>
                <w:sz w:val="28"/>
                <w:szCs w:val="28"/>
              </w:rPr>
              <w:t>1.5</w:t>
            </w:r>
            <w:r w:rsidRPr="001514AB">
              <w:rPr>
                <w:rFonts w:asciiTheme="minorEastAsia" w:eastAsiaTheme="minorEastAsia" w:hAnsiTheme="minorEastAsia"/>
                <w:sz w:val="28"/>
                <w:szCs w:val="28"/>
              </w:rPr>
              <w:t>小时</w:t>
            </w:r>
          </w:p>
        </w:tc>
        <w:tc>
          <w:tcPr>
            <w:tcW w:w="1371" w:type="dxa"/>
            <w:vAlign w:val="center"/>
          </w:tcPr>
          <w:p w:rsidR="00FA179A" w:rsidRPr="001514AB" w:rsidRDefault="00FA179A" w:rsidP="008C36C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514AB">
              <w:rPr>
                <w:rFonts w:asciiTheme="minorEastAsia" w:eastAsiaTheme="minorEastAsia" w:hAnsiTheme="minorEastAsia"/>
                <w:sz w:val="28"/>
                <w:szCs w:val="28"/>
              </w:rPr>
              <w:t>100</w:t>
            </w:r>
          </w:p>
        </w:tc>
        <w:tc>
          <w:tcPr>
            <w:tcW w:w="860" w:type="dxa"/>
            <w:vAlign w:val="center"/>
          </w:tcPr>
          <w:p w:rsidR="00FA179A" w:rsidRPr="001514AB" w:rsidRDefault="00FA179A" w:rsidP="008C36C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514AB">
              <w:rPr>
                <w:rFonts w:asciiTheme="minorEastAsia" w:eastAsiaTheme="minorEastAsia" w:hAnsiTheme="minorEastAsia"/>
                <w:sz w:val="28"/>
                <w:szCs w:val="28"/>
              </w:rPr>
              <w:t>a</w:t>
            </w:r>
          </w:p>
        </w:tc>
        <w:tc>
          <w:tcPr>
            <w:tcW w:w="1464" w:type="dxa"/>
            <w:vAlign w:val="center"/>
          </w:tcPr>
          <w:p w:rsidR="00FA179A" w:rsidRPr="001514AB" w:rsidRDefault="00FA179A" w:rsidP="008C36C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514AB">
              <w:rPr>
                <w:rFonts w:asciiTheme="minorEastAsia" w:eastAsiaTheme="minorEastAsia" w:hAnsiTheme="minorEastAsia" w:hint="eastAsia"/>
                <w:sz w:val="28"/>
                <w:szCs w:val="28"/>
              </w:rPr>
              <w:t>6</w:t>
            </w:r>
            <w:r w:rsidRPr="001514AB">
              <w:rPr>
                <w:rFonts w:asciiTheme="minorEastAsia" w:eastAsiaTheme="minorEastAsia" w:hAnsiTheme="minorEastAsia"/>
                <w:sz w:val="28"/>
                <w:szCs w:val="28"/>
              </w:rPr>
              <w:t>0%</w:t>
            </w:r>
          </w:p>
        </w:tc>
      </w:tr>
      <w:tr w:rsidR="00FA179A" w:rsidRPr="001514AB" w:rsidTr="00332B0F">
        <w:trPr>
          <w:trHeight w:val="742"/>
          <w:jc w:val="center"/>
        </w:trPr>
        <w:tc>
          <w:tcPr>
            <w:tcW w:w="2345" w:type="dxa"/>
            <w:vAlign w:val="center"/>
          </w:tcPr>
          <w:p w:rsidR="00FA179A" w:rsidRPr="001514AB" w:rsidRDefault="00FA179A" w:rsidP="008C36C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514AB">
              <w:rPr>
                <w:rFonts w:asciiTheme="minorEastAsia" w:eastAsiaTheme="minorEastAsia" w:hAnsiTheme="minorEastAsia" w:hint="eastAsia"/>
                <w:sz w:val="28"/>
                <w:szCs w:val="28"/>
              </w:rPr>
              <w:t>食品工程原理</w:t>
            </w:r>
            <w:r w:rsidRPr="001514AB">
              <w:rPr>
                <w:rFonts w:asciiTheme="minorEastAsia" w:eastAsiaTheme="minorEastAsia" w:hAnsiTheme="minorEastAsia"/>
                <w:sz w:val="28"/>
                <w:szCs w:val="28"/>
              </w:rPr>
              <w:t>仿真操作</w:t>
            </w:r>
          </w:p>
        </w:tc>
        <w:tc>
          <w:tcPr>
            <w:tcW w:w="1965" w:type="dxa"/>
            <w:vAlign w:val="center"/>
          </w:tcPr>
          <w:p w:rsidR="00FA179A" w:rsidRPr="001514AB" w:rsidRDefault="00FA179A" w:rsidP="008C36C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514AB">
              <w:rPr>
                <w:rFonts w:asciiTheme="minorEastAsia" w:eastAsiaTheme="minorEastAsia" w:hAnsiTheme="minorEastAsia"/>
                <w:sz w:val="28"/>
                <w:szCs w:val="28"/>
              </w:rPr>
              <w:t>计算机考试</w:t>
            </w:r>
          </w:p>
        </w:tc>
        <w:tc>
          <w:tcPr>
            <w:tcW w:w="1488" w:type="dxa"/>
            <w:vAlign w:val="center"/>
          </w:tcPr>
          <w:p w:rsidR="00FA179A" w:rsidRPr="001514AB" w:rsidRDefault="00FA179A" w:rsidP="008C36C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514AB">
              <w:rPr>
                <w:rFonts w:asciiTheme="minorEastAsia" w:eastAsiaTheme="minorEastAsia" w:hAnsiTheme="minorEastAsia" w:hint="eastAsia"/>
                <w:sz w:val="28"/>
                <w:szCs w:val="28"/>
              </w:rPr>
              <w:t>1.5</w:t>
            </w:r>
            <w:r w:rsidRPr="001514AB">
              <w:rPr>
                <w:rFonts w:asciiTheme="minorEastAsia" w:eastAsiaTheme="minorEastAsia" w:hAnsiTheme="minorEastAsia"/>
                <w:sz w:val="28"/>
                <w:szCs w:val="28"/>
              </w:rPr>
              <w:t>小时</w:t>
            </w:r>
          </w:p>
        </w:tc>
        <w:tc>
          <w:tcPr>
            <w:tcW w:w="1371" w:type="dxa"/>
            <w:vAlign w:val="center"/>
          </w:tcPr>
          <w:p w:rsidR="00FA179A" w:rsidRPr="001514AB" w:rsidRDefault="00FA179A" w:rsidP="008C36C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514AB">
              <w:rPr>
                <w:rFonts w:asciiTheme="minorEastAsia" w:eastAsiaTheme="minorEastAsia" w:hAnsiTheme="minorEastAsia"/>
                <w:sz w:val="28"/>
                <w:szCs w:val="28"/>
              </w:rPr>
              <w:t>100</w:t>
            </w:r>
          </w:p>
        </w:tc>
        <w:tc>
          <w:tcPr>
            <w:tcW w:w="860" w:type="dxa"/>
            <w:vAlign w:val="center"/>
          </w:tcPr>
          <w:p w:rsidR="00FA179A" w:rsidRPr="001514AB" w:rsidRDefault="00FA179A" w:rsidP="008C36C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514AB">
              <w:rPr>
                <w:rFonts w:asciiTheme="minorEastAsia" w:eastAsiaTheme="minorEastAsia" w:hAnsiTheme="minorEastAsia"/>
                <w:sz w:val="28"/>
                <w:szCs w:val="28"/>
              </w:rPr>
              <w:t>b</w:t>
            </w:r>
          </w:p>
        </w:tc>
        <w:tc>
          <w:tcPr>
            <w:tcW w:w="1464" w:type="dxa"/>
            <w:vAlign w:val="center"/>
          </w:tcPr>
          <w:p w:rsidR="00FA179A" w:rsidRPr="001514AB" w:rsidRDefault="00FA179A" w:rsidP="008C36C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514AB"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  <w:r w:rsidRPr="001514AB">
              <w:rPr>
                <w:rFonts w:asciiTheme="minorEastAsia" w:eastAsiaTheme="minorEastAsia" w:hAnsiTheme="minorEastAsia"/>
                <w:sz w:val="28"/>
                <w:szCs w:val="28"/>
              </w:rPr>
              <w:t>0%</w:t>
            </w:r>
          </w:p>
        </w:tc>
      </w:tr>
    </w:tbl>
    <w:p w:rsidR="00D02630" w:rsidRPr="00551B5D" w:rsidRDefault="00D02630" w:rsidP="00D02630">
      <w:pPr>
        <w:pStyle w:val="a6"/>
        <w:widowControl/>
        <w:spacing w:beforeAutospacing="0" w:afterAutospacing="0" w:line="360" w:lineRule="auto"/>
        <w:ind w:firstLineChars="200" w:firstLine="480"/>
        <w:jc w:val="both"/>
        <w:rPr>
          <w:rFonts w:asciiTheme="minorEastAsia" w:eastAsiaTheme="minorEastAsia" w:hAnsiTheme="minorEastAsia"/>
          <w:kern w:val="2"/>
          <w:szCs w:val="24"/>
        </w:rPr>
      </w:pPr>
      <w:r w:rsidRPr="00551B5D">
        <w:rPr>
          <w:rFonts w:asciiTheme="minorEastAsia" w:eastAsiaTheme="minorEastAsia" w:hAnsiTheme="minorEastAsia" w:hint="eastAsia"/>
          <w:kern w:val="2"/>
          <w:szCs w:val="24"/>
        </w:rPr>
        <w:t>（</w:t>
      </w:r>
      <w:r w:rsidR="00FA179A" w:rsidRPr="00551B5D">
        <w:rPr>
          <w:rFonts w:asciiTheme="minorEastAsia" w:eastAsiaTheme="minorEastAsia" w:hAnsiTheme="minorEastAsia" w:hint="eastAsia"/>
          <w:kern w:val="2"/>
          <w:szCs w:val="24"/>
        </w:rPr>
        <w:t>1</w:t>
      </w:r>
      <w:r w:rsidRPr="00551B5D">
        <w:rPr>
          <w:rFonts w:asciiTheme="minorEastAsia" w:eastAsiaTheme="minorEastAsia" w:hAnsiTheme="minorEastAsia" w:hint="eastAsia"/>
          <w:kern w:val="2"/>
          <w:szCs w:val="24"/>
        </w:rPr>
        <w:t>）理论考试题型：</w:t>
      </w:r>
      <w:r w:rsidR="00FE53CB" w:rsidRPr="00551B5D">
        <w:rPr>
          <w:rFonts w:asciiTheme="minorEastAsia" w:eastAsiaTheme="minorEastAsia" w:hAnsiTheme="minorEastAsia" w:hint="eastAsia"/>
          <w:kern w:val="2"/>
          <w:szCs w:val="24"/>
        </w:rPr>
        <w:t>客观题（或主观题</w:t>
      </w:r>
      <w:r w:rsidR="00FE53CB" w:rsidRPr="00551B5D">
        <w:rPr>
          <w:rFonts w:asciiTheme="minorEastAsia" w:eastAsiaTheme="minorEastAsia" w:hAnsiTheme="minorEastAsia"/>
          <w:kern w:val="2"/>
          <w:szCs w:val="24"/>
        </w:rPr>
        <w:t>）</w:t>
      </w:r>
      <w:r w:rsidRPr="00551B5D">
        <w:rPr>
          <w:rFonts w:asciiTheme="minorEastAsia" w:eastAsiaTheme="minorEastAsia" w:hAnsiTheme="minorEastAsia" w:hint="eastAsia"/>
          <w:kern w:val="2"/>
          <w:szCs w:val="24"/>
        </w:rPr>
        <w:t>，总分100分。</w:t>
      </w:r>
    </w:p>
    <w:p w:rsidR="00D02630" w:rsidRPr="00551B5D" w:rsidRDefault="00D02630" w:rsidP="00D02630">
      <w:pPr>
        <w:pStyle w:val="a6"/>
        <w:widowControl/>
        <w:spacing w:beforeAutospacing="0" w:afterAutospacing="0" w:line="360" w:lineRule="auto"/>
        <w:ind w:firstLineChars="200" w:firstLine="480"/>
        <w:jc w:val="both"/>
        <w:rPr>
          <w:rFonts w:asciiTheme="minorEastAsia" w:eastAsiaTheme="minorEastAsia" w:hAnsiTheme="minorEastAsia"/>
          <w:kern w:val="2"/>
          <w:szCs w:val="24"/>
        </w:rPr>
      </w:pPr>
      <w:r w:rsidRPr="00551B5D">
        <w:rPr>
          <w:rFonts w:asciiTheme="minorEastAsia" w:eastAsiaTheme="minorEastAsia" w:hAnsiTheme="minorEastAsia" w:hint="eastAsia"/>
          <w:kern w:val="2"/>
          <w:szCs w:val="24"/>
        </w:rPr>
        <w:t>（</w:t>
      </w:r>
      <w:r w:rsidR="00FA179A" w:rsidRPr="00551B5D">
        <w:rPr>
          <w:rFonts w:asciiTheme="minorEastAsia" w:eastAsiaTheme="minorEastAsia" w:hAnsiTheme="minorEastAsia" w:hint="eastAsia"/>
          <w:kern w:val="2"/>
          <w:szCs w:val="24"/>
        </w:rPr>
        <w:t>2</w:t>
      </w:r>
      <w:r w:rsidRPr="00551B5D">
        <w:rPr>
          <w:rFonts w:asciiTheme="minorEastAsia" w:eastAsiaTheme="minorEastAsia" w:hAnsiTheme="minorEastAsia" w:hint="eastAsia"/>
          <w:kern w:val="2"/>
          <w:szCs w:val="24"/>
        </w:rPr>
        <w:t>）理论与仿真考试的权重比例：理论考试成绩占60%，实验仿真操作占40%。</w:t>
      </w:r>
    </w:p>
    <w:p w:rsidR="00D02630" w:rsidRPr="00551B5D" w:rsidRDefault="00D02630" w:rsidP="00D02630">
      <w:pPr>
        <w:pStyle w:val="a6"/>
        <w:widowControl/>
        <w:spacing w:beforeAutospacing="0" w:afterAutospacing="0" w:line="360" w:lineRule="auto"/>
        <w:ind w:firstLineChars="200" w:firstLine="480"/>
        <w:jc w:val="both"/>
        <w:rPr>
          <w:rFonts w:asciiTheme="minorEastAsia" w:eastAsiaTheme="minorEastAsia" w:hAnsiTheme="minorEastAsia"/>
          <w:kern w:val="2"/>
          <w:szCs w:val="24"/>
        </w:rPr>
      </w:pPr>
      <w:r w:rsidRPr="00551B5D">
        <w:rPr>
          <w:rFonts w:asciiTheme="minorEastAsia" w:eastAsiaTheme="minorEastAsia" w:hAnsiTheme="minorEastAsia" w:hint="eastAsia"/>
          <w:kern w:val="2"/>
          <w:szCs w:val="24"/>
        </w:rPr>
        <w:t>（</w:t>
      </w:r>
      <w:r w:rsidR="00FA179A" w:rsidRPr="00551B5D">
        <w:rPr>
          <w:rFonts w:asciiTheme="minorEastAsia" w:eastAsiaTheme="minorEastAsia" w:hAnsiTheme="minorEastAsia" w:hint="eastAsia"/>
          <w:kern w:val="2"/>
          <w:szCs w:val="24"/>
        </w:rPr>
        <w:t>3</w:t>
      </w:r>
      <w:r w:rsidRPr="00551B5D">
        <w:rPr>
          <w:rFonts w:asciiTheme="minorEastAsia" w:eastAsiaTheme="minorEastAsia" w:hAnsiTheme="minorEastAsia" w:hint="eastAsia"/>
          <w:kern w:val="2"/>
          <w:szCs w:val="24"/>
        </w:rPr>
        <w:t>）评测过程：每个参赛队的3名选手分别参加理论考试和虚拟实验仿真操作，最终计算各参赛队伍总成绩。</w:t>
      </w:r>
    </w:p>
    <w:p w:rsidR="00D02630" w:rsidRPr="00551B5D" w:rsidRDefault="00D02630" w:rsidP="00D02630">
      <w:pPr>
        <w:pStyle w:val="a6"/>
        <w:widowControl/>
        <w:spacing w:beforeAutospacing="0" w:afterAutospacing="0" w:line="360" w:lineRule="auto"/>
        <w:ind w:firstLineChars="200" w:firstLine="480"/>
        <w:jc w:val="both"/>
        <w:rPr>
          <w:rFonts w:asciiTheme="minorEastAsia" w:eastAsiaTheme="minorEastAsia" w:hAnsiTheme="minorEastAsia"/>
          <w:kern w:val="2"/>
          <w:szCs w:val="24"/>
        </w:rPr>
      </w:pPr>
      <w:r w:rsidRPr="00551B5D">
        <w:rPr>
          <w:rFonts w:asciiTheme="minorEastAsia" w:eastAsiaTheme="minorEastAsia" w:hAnsiTheme="minorEastAsia" w:hint="eastAsia"/>
          <w:kern w:val="2"/>
          <w:szCs w:val="24"/>
        </w:rPr>
        <w:t>成绩评定方法与评分标准另行颁布。</w:t>
      </w:r>
    </w:p>
    <w:p w:rsidR="00ED2AD8" w:rsidRPr="00804D30" w:rsidRDefault="00D02630" w:rsidP="00B11649">
      <w:pPr>
        <w:spacing w:beforeLines="20" w:afterLines="20" w:line="360" w:lineRule="auto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804D30">
        <w:rPr>
          <w:rFonts w:asciiTheme="minorEastAsia" w:eastAsiaTheme="minorEastAsia" w:hAnsiTheme="minorEastAsia" w:hint="eastAsia"/>
          <w:b/>
          <w:sz w:val="28"/>
          <w:szCs w:val="28"/>
        </w:rPr>
        <w:t>八</w:t>
      </w:r>
      <w:r w:rsidR="00FC029C" w:rsidRPr="00804D30">
        <w:rPr>
          <w:rFonts w:asciiTheme="minorEastAsia" w:eastAsiaTheme="minorEastAsia" w:hAnsiTheme="minorEastAsia" w:hint="eastAsia"/>
          <w:b/>
          <w:sz w:val="28"/>
          <w:szCs w:val="28"/>
        </w:rPr>
        <w:t>、赛程安排</w:t>
      </w:r>
    </w:p>
    <w:p w:rsidR="00ED2AD8" w:rsidRPr="001514AB" w:rsidRDefault="007D1B99" w:rsidP="00D02630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514AB">
        <w:rPr>
          <w:rFonts w:asciiTheme="minorEastAsia" w:eastAsiaTheme="minorEastAsia" w:hAnsiTheme="minorEastAsia"/>
          <w:sz w:val="28"/>
          <w:szCs w:val="28"/>
        </w:rPr>
        <w:t>6</w:t>
      </w:r>
      <w:r w:rsidR="00FC029C" w:rsidRPr="001514AB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1514AB">
        <w:rPr>
          <w:rFonts w:asciiTheme="minorEastAsia" w:eastAsiaTheme="minorEastAsia" w:hAnsiTheme="minorEastAsia"/>
          <w:sz w:val="28"/>
          <w:szCs w:val="28"/>
        </w:rPr>
        <w:t>28</w:t>
      </w:r>
      <w:r w:rsidR="00FC029C" w:rsidRPr="001514AB">
        <w:rPr>
          <w:rFonts w:asciiTheme="minorEastAsia" w:eastAsiaTheme="minorEastAsia" w:hAnsiTheme="minorEastAsia" w:hint="eastAsia"/>
          <w:sz w:val="28"/>
          <w:szCs w:val="28"/>
        </w:rPr>
        <w:t>日  9:00-18:00    报到</w:t>
      </w:r>
    </w:p>
    <w:p w:rsidR="00ED2AD8" w:rsidRPr="001514AB" w:rsidRDefault="007D1B99" w:rsidP="00D02630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514AB">
        <w:rPr>
          <w:rFonts w:asciiTheme="minorEastAsia" w:eastAsiaTheme="minorEastAsia" w:hAnsiTheme="minorEastAsia"/>
          <w:sz w:val="28"/>
          <w:szCs w:val="28"/>
        </w:rPr>
        <w:t>6</w:t>
      </w:r>
      <w:r w:rsidR="00FC029C" w:rsidRPr="001514AB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1514AB">
        <w:rPr>
          <w:rFonts w:asciiTheme="minorEastAsia" w:eastAsiaTheme="minorEastAsia" w:hAnsiTheme="minorEastAsia"/>
          <w:sz w:val="28"/>
          <w:szCs w:val="28"/>
        </w:rPr>
        <w:t>29</w:t>
      </w:r>
      <w:r w:rsidR="00FC029C" w:rsidRPr="001514AB">
        <w:rPr>
          <w:rFonts w:asciiTheme="minorEastAsia" w:eastAsiaTheme="minorEastAsia" w:hAnsiTheme="minorEastAsia" w:hint="eastAsia"/>
          <w:sz w:val="28"/>
          <w:szCs w:val="28"/>
        </w:rPr>
        <w:t>日  8:30-9:</w:t>
      </w:r>
      <w:r w:rsidRPr="001514AB">
        <w:rPr>
          <w:rFonts w:asciiTheme="minorEastAsia" w:eastAsiaTheme="minorEastAsia" w:hAnsiTheme="minorEastAsia"/>
          <w:sz w:val="28"/>
          <w:szCs w:val="28"/>
        </w:rPr>
        <w:t>0</w:t>
      </w:r>
      <w:r w:rsidR="00FC029C" w:rsidRPr="001514AB">
        <w:rPr>
          <w:rFonts w:asciiTheme="minorEastAsia" w:eastAsiaTheme="minorEastAsia" w:hAnsiTheme="minorEastAsia" w:hint="eastAsia"/>
          <w:sz w:val="28"/>
          <w:szCs w:val="28"/>
        </w:rPr>
        <w:t xml:space="preserve">0     大赛开幕式  </w:t>
      </w:r>
    </w:p>
    <w:p w:rsidR="00ED2AD8" w:rsidRPr="001514AB" w:rsidRDefault="007D1B99" w:rsidP="001514AB">
      <w:pPr>
        <w:spacing w:line="360" w:lineRule="auto"/>
        <w:ind w:firstLineChars="700" w:firstLine="1960"/>
        <w:rPr>
          <w:rFonts w:asciiTheme="minorEastAsia" w:eastAsiaTheme="minorEastAsia" w:hAnsiTheme="minorEastAsia"/>
          <w:sz w:val="28"/>
          <w:szCs w:val="28"/>
        </w:rPr>
      </w:pPr>
      <w:r w:rsidRPr="001514AB">
        <w:rPr>
          <w:rFonts w:asciiTheme="minorEastAsia" w:eastAsiaTheme="minorEastAsia" w:hAnsiTheme="minorEastAsia"/>
          <w:sz w:val="28"/>
          <w:szCs w:val="28"/>
        </w:rPr>
        <w:t>9</w:t>
      </w:r>
      <w:r w:rsidR="00FC029C" w:rsidRPr="001514AB">
        <w:rPr>
          <w:rFonts w:asciiTheme="minorEastAsia" w:eastAsiaTheme="minorEastAsia" w:hAnsiTheme="minorEastAsia" w:hint="eastAsia"/>
          <w:sz w:val="28"/>
          <w:szCs w:val="28"/>
        </w:rPr>
        <w:t>:00-1</w:t>
      </w:r>
      <w:r w:rsidRPr="001514AB">
        <w:rPr>
          <w:rFonts w:asciiTheme="minorEastAsia" w:eastAsiaTheme="minorEastAsia" w:hAnsiTheme="minorEastAsia"/>
          <w:sz w:val="28"/>
          <w:szCs w:val="28"/>
        </w:rPr>
        <w:t>0</w:t>
      </w:r>
      <w:r w:rsidR="00FC029C" w:rsidRPr="001514AB">
        <w:rPr>
          <w:rFonts w:asciiTheme="minorEastAsia" w:eastAsiaTheme="minorEastAsia" w:hAnsiTheme="minorEastAsia" w:hint="eastAsia"/>
          <w:sz w:val="28"/>
          <w:szCs w:val="28"/>
        </w:rPr>
        <w:t xml:space="preserve">:30   </w:t>
      </w:r>
      <w:r w:rsidR="001514AB" w:rsidRPr="001514AB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FC029C" w:rsidRPr="001514AB">
        <w:rPr>
          <w:rFonts w:asciiTheme="minorEastAsia" w:eastAsiaTheme="minorEastAsia" w:hAnsiTheme="minorEastAsia" w:hint="eastAsia"/>
          <w:sz w:val="28"/>
          <w:szCs w:val="28"/>
        </w:rPr>
        <w:t>食品工程原理、食品工艺学理论笔试</w:t>
      </w:r>
    </w:p>
    <w:p w:rsidR="00ED2AD8" w:rsidRPr="001514AB" w:rsidRDefault="00FC029C" w:rsidP="00D02630">
      <w:pPr>
        <w:spacing w:line="360" w:lineRule="auto"/>
        <w:ind w:firstLineChars="700" w:firstLine="1960"/>
        <w:rPr>
          <w:rFonts w:asciiTheme="minorEastAsia" w:eastAsiaTheme="minorEastAsia" w:hAnsiTheme="minorEastAsia"/>
          <w:sz w:val="28"/>
          <w:szCs w:val="28"/>
        </w:rPr>
      </w:pPr>
      <w:r w:rsidRPr="001514AB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7D1B99" w:rsidRPr="001514AB">
        <w:rPr>
          <w:rFonts w:asciiTheme="minorEastAsia" w:eastAsiaTheme="minorEastAsia" w:hAnsiTheme="minorEastAsia"/>
          <w:sz w:val="28"/>
          <w:szCs w:val="28"/>
        </w:rPr>
        <w:t>4</w:t>
      </w:r>
      <w:r w:rsidRPr="001514AB">
        <w:rPr>
          <w:rFonts w:asciiTheme="minorEastAsia" w:eastAsiaTheme="minorEastAsia" w:hAnsiTheme="minorEastAsia" w:hint="eastAsia"/>
          <w:sz w:val="28"/>
          <w:szCs w:val="28"/>
        </w:rPr>
        <w:t>:00-1</w:t>
      </w:r>
      <w:r w:rsidR="007D1B99" w:rsidRPr="001514AB">
        <w:rPr>
          <w:rFonts w:asciiTheme="minorEastAsia" w:eastAsiaTheme="minorEastAsia" w:hAnsiTheme="minorEastAsia"/>
          <w:sz w:val="28"/>
          <w:szCs w:val="28"/>
        </w:rPr>
        <w:t>5</w:t>
      </w:r>
      <w:r w:rsidRPr="001514AB">
        <w:rPr>
          <w:rFonts w:asciiTheme="minorEastAsia" w:eastAsiaTheme="minorEastAsia" w:hAnsiTheme="minorEastAsia" w:hint="eastAsia"/>
          <w:sz w:val="28"/>
          <w:szCs w:val="28"/>
        </w:rPr>
        <w:t>:</w:t>
      </w:r>
      <w:r w:rsidR="007D1B99" w:rsidRPr="001514AB">
        <w:rPr>
          <w:rFonts w:asciiTheme="minorEastAsia" w:eastAsiaTheme="minorEastAsia" w:hAnsiTheme="minorEastAsia"/>
          <w:sz w:val="28"/>
          <w:szCs w:val="28"/>
        </w:rPr>
        <w:t>3</w:t>
      </w:r>
      <w:r w:rsidRPr="001514AB">
        <w:rPr>
          <w:rFonts w:asciiTheme="minorEastAsia" w:eastAsiaTheme="minorEastAsia" w:hAnsiTheme="minorEastAsia" w:hint="eastAsia"/>
          <w:sz w:val="28"/>
          <w:szCs w:val="28"/>
        </w:rPr>
        <w:t>0   食品工程原理实验仿真操作</w:t>
      </w:r>
    </w:p>
    <w:p w:rsidR="007D1B99" w:rsidRPr="001514AB" w:rsidRDefault="007D1B99" w:rsidP="007D1B99">
      <w:pPr>
        <w:spacing w:line="360" w:lineRule="auto"/>
        <w:ind w:firstLineChars="700" w:firstLine="1960"/>
        <w:rPr>
          <w:rFonts w:asciiTheme="minorEastAsia" w:eastAsiaTheme="minorEastAsia" w:hAnsiTheme="minorEastAsia"/>
          <w:sz w:val="28"/>
          <w:szCs w:val="28"/>
        </w:rPr>
      </w:pPr>
      <w:r w:rsidRPr="001514AB">
        <w:rPr>
          <w:rFonts w:asciiTheme="minorEastAsia" w:eastAsiaTheme="minorEastAsia" w:hAnsiTheme="minorEastAsia"/>
          <w:sz w:val="28"/>
          <w:szCs w:val="28"/>
        </w:rPr>
        <w:t>16</w:t>
      </w:r>
      <w:r w:rsidRPr="001514AB">
        <w:rPr>
          <w:rFonts w:asciiTheme="minorEastAsia" w:eastAsiaTheme="minorEastAsia" w:hAnsiTheme="minorEastAsia" w:hint="eastAsia"/>
          <w:sz w:val="28"/>
          <w:szCs w:val="28"/>
        </w:rPr>
        <w:t>:</w:t>
      </w:r>
      <w:r w:rsidRPr="001514AB">
        <w:rPr>
          <w:rFonts w:asciiTheme="minorEastAsia" w:eastAsiaTheme="minorEastAsia" w:hAnsiTheme="minorEastAsia"/>
          <w:sz w:val="28"/>
          <w:szCs w:val="28"/>
        </w:rPr>
        <w:t>3</w:t>
      </w:r>
      <w:r w:rsidRPr="001514AB">
        <w:rPr>
          <w:rFonts w:asciiTheme="minorEastAsia" w:eastAsiaTheme="minorEastAsia" w:hAnsiTheme="minorEastAsia" w:hint="eastAsia"/>
          <w:sz w:val="28"/>
          <w:szCs w:val="28"/>
        </w:rPr>
        <w:t>0-1</w:t>
      </w:r>
      <w:r w:rsidRPr="001514AB">
        <w:rPr>
          <w:rFonts w:asciiTheme="minorEastAsia" w:eastAsiaTheme="minorEastAsia" w:hAnsiTheme="minorEastAsia"/>
          <w:sz w:val="28"/>
          <w:szCs w:val="28"/>
        </w:rPr>
        <w:t>7</w:t>
      </w:r>
      <w:r w:rsidRPr="001514AB">
        <w:rPr>
          <w:rFonts w:asciiTheme="minorEastAsia" w:eastAsiaTheme="minorEastAsia" w:hAnsiTheme="minorEastAsia" w:hint="eastAsia"/>
          <w:sz w:val="28"/>
          <w:szCs w:val="28"/>
        </w:rPr>
        <w:t>:</w:t>
      </w:r>
      <w:r w:rsidRPr="001514AB">
        <w:rPr>
          <w:rFonts w:asciiTheme="minorEastAsia" w:eastAsiaTheme="minorEastAsia" w:hAnsiTheme="minorEastAsia"/>
          <w:sz w:val="28"/>
          <w:szCs w:val="28"/>
        </w:rPr>
        <w:t>3</w:t>
      </w:r>
      <w:r w:rsidRPr="001514AB">
        <w:rPr>
          <w:rFonts w:asciiTheme="minorEastAsia" w:eastAsiaTheme="minorEastAsia" w:hAnsiTheme="minorEastAsia" w:hint="eastAsia"/>
          <w:sz w:val="28"/>
          <w:szCs w:val="28"/>
        </w:rPr>
        <w:t>0    大赛闭幕式</w:t>
      </w:r>
    </w:p>
    <w:p w:rsidR="00ED2AD8" w:rsidRPr="001514AB" w:rsidRDefault="007D1B99" w:rsidP="00D02630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514AB">
        <w:rPr>
          <w:rFonts w:asciiTheme="minorEastAsia" w:eastAsiaTheme="minorEastAsia" w:hAnsiTheme="minorEastAsia"/>
          <w:sz w:val="28"/>
          <w:szCs w:val="28"/>
        </w:rPr>
        <w:t>6</w:t>
      </w:r>
      <w:r w:rsidR="00FC029C" w:rsidRPr="001514AB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1514AB">
        <w:rPr>
          <w:rFonts w:asciiTheme="minorEastAsia" w:eastAsiaTheme="minorEastAsia" w:hAnsiTheme="minorEastAsia"/>
          <w:sz w:val="28"/>
          <w:szCs w:val="28"/>
        </w:rPr>
        <w:t>30</w:t>
      </w:r>
      <w:r w:rsidR="00FC029C" w:rsidRPr="001514AB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Pr="001514A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1514AB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1514AB">
        <w:rPr>
          <w:rFonts w:asciiTheme="minorEastAsia" w:eastAsiaTheme="minorEastAsia" w:hAnsiTheme="minorEastAsia" w:hint="eastAsia"/>
          <w:sz w:val="28"/>
          <w:szCs w:val="28"/>
        </w:rPr>
        <w:t>全天</w:t>
      </w:r>
      <w:r w:rsidR="00FC029C" w:rsidRPr="001514AB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Pr="001514AB">
        <w:rPr>
          <w:rFonts w:asciiTheme="minorEastAsia" w:eastAsiaTheme="minorEastAsia" w:hAnsiTheme="minorEastAsia"/>
          <w:sz w:val="28"/>
          <w:szCs w:val="28"/>
        </w:rPr>
        <w:t xml:space="preserve">       </w:t>
      </w:r>
      <w:r w:rsidRPr="001514AB">
        <w:rPr>
          <w:rFonts w:asciiTheme="minorEastAsia" w:eastAsiaTheme="minorEastAsia" w:hAnsiTheme="minorEastAsia" w:hint="eastAsia"/>
          <w:sz w:val="28"/>
          <w:szCs w:val="28"/>
        </w:rPr>
        <w:t>离会</w:t>
      </w:r>
    </w:p>
    <w:p w:rsidR="00D02630" w:rsidRPr="00804D30" w:rsidRDefault="00D02630" w:rsidP="004F3EEE">
      <w:pPr>
        <w:spacing w:line="360" w:lineRule="auto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804D30">
        <w:rPr>
          <w:rFonts w:asciiTheme="minorEastAsia" w:eastAsiaTheme="minorEastAsia" w:hAnsiTheme="minorEastAsia" w:hint="eastAsia"/>
          <w:b/>
          <w:sz w:val="28"/>
          <w:szCs w:val="28"/>
        </w:rPr>
        <w:t>九、奖项设置</w:t>
      </w:r>
    </w:p>
    <w:p w:rsidR="00551B5D" w:rsidRPr="001D74AD" w:rsidRDefault="001D74AD" w:rsidP="001D74AD">
      <w:pPr>
        <w:pStyle w:val="a6"/>
        <w:widowControl/>
        <w:spacing w:beforeAutospacing="0" w:afterAutospacing="0" w:line="432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noProof/>
          <w:sz w:val="28"/>
          <w:szCs w:val="28"/>
        </w:rPr>
        <w:lastRenderedPageBreak/>
        <w:drawing>
          <wp:inline distT="0" distB="0" distL="0" distR="0">
            <wp:extent cx="6783387" cy="98307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虚拟仿真通知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6578" cy="9849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630" w:rsidRPr="001514AB" w:rsidRDefault="00D02630" w:rsidP="00D02630">
      <w:pPr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 w:rsidRPr="001514AB">
        <w:rPr>
          <w:rFonts w:asciiTheme="minorEastAsia" w:eastAsiaTheme="minorEastAsia" w:hAnsiTheme="minorEastAsia" w:hint="eastAsia"/>
          <w:szCs w:val="21"/>
        </w:rPr>
        <w:lastRenderedPageBreak/>
        <w:t>附件：1、参赛报名表</w:t>
      </w:r>
    </w:p>
    <w:p w:rsidR="00D02630" w:rsidRPr="001514AB" w:rsidRDefault="00D02630" w:rsidP="00D02630">
      <w:pPr>
        <w:spacing w:line="360" w:lineRule="auto"/>
        <w:jc w:val="left"/>
        <w:rPr>
          <w:rFonts w:asciiTheme="minorEastAsia" w:eastAsiaTheme="minorEastAsia" w:hAnsiTheme="minorEastAsia"/>
          <w:szCs w:val="21"/>
        </w:rPr>
      </w:pPr>
    </w:p>
    <w:p w:rsidR="00D02630" w:rsidRPr="001514AB" w:rsidRDefault="00D02630" w:rsidP="00B11649">
      <w:pPr>
        <w:spacing w:beforeLines="5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1514AB">
        <w:rPr>
          <w:rFonts w:asciiTheme="minorEastAsia" w:eastAsiaTheme="minorEastAsia" w:hAnsiTheme="minorEastAsia" w:hint="eastAsia"/>
          <w:b/>
          <w:bCs/>
          <w:sz w:val="36"/>
          <w:szCs w:val="36"/>
        </w:rPr>
        <w:t>“欧倍尔杯”</w:t>
      </w:r>
      <w:r w:rsidRPr="001514AB">
        <w:rPr>
          <w:rFonts w:asciiTheme="minorEastAsia" w:eastAsiaTheme="minorEastAsia" w:hAnsiTheme="minorEastAsia" w:hint="eastAsia"/>
          <w:b/>
          <w:sz w:val="36"/>
          <w:szCs w:val="36"/>
        </w:rPr>
        <w:t>第二届全国大学生食品工程虚拟仿真大赛</w:t>
      </w:r>
    </w:p>
    <w:p w:rsidR="00D02630" w:rsidRPr="001514AB" w:rsidRDefault="00D02630" w:rsidP="00D02630">
      <w:pPr>
        <w:spacing w:line="360" w:lineRule="auto"/>
        <w:ind w:firstLineChars="900" w:firstLine="3253"/>
        <w:jc w:val="left"/>
        <w:rPr>
          <w:rFonts w:asciiTheme="minorEastAsia" w:eastAsiaTheme="minorEastAsia" w:hAnsiTheme="minorEastAsia"/>
          <w:b/>
          <w:sz w:val="36"/>
          <w:szCs w:val="36"/>
        </w:rPr>
      </w:pPr>
      <w:r w:rsidRPr="001514AB">
        <w:rPr>
          <w:rFonts w:asciiTheme="minorEastAsia" w:eastAsiaTheme="minorEastAsia" w:hAnsiTheme="minorEastAsia" w:hint="eastAsia"/>
          <w:b/>
          <w:sz w:val="36"/>
          <w:szCs w:val="36"/>
        </w:rPr>
        <w:t>（</w:t>
      </w:r>
      <w:r w:rsidR="00916717" w:rsidRPr="001514AB">
        <w:rPr>
          <w:rFonts w:asciiTheme="minorEastAsia" w:eastAsiaTheme="minorEastAsia" w:hAnsiTheme="minorEastAsia" w:hint="eastAsia"/>
          <w:b/>
          <w:sz w:val="36"/>
          <w:szCs w:val="36"/>
        </w:rPr>
        <w:t>南</w:t>
      </w:r>
      <w:r w:rsidRPr="001514AB">
        <w:rPr>
          <w:rFonts w:asciiTheme="minorEastAsia" w:eastAsiaTheme="minorEastAsia" w:hAnsiTheme="minorEastAsia" w:hint="eastAsia"/>
          <w:b/>
          <w:sz w:val="36"/>
          <w:szCs w:val="36"/>
        </w:rPr>
        <w:t>部赛区）报名表</w:t>
      </w:r>
    </w:p>
    <w:p w:rsidR="00D02630" w:rsidRPr="001514AB" w:rsidRDefault="00D02630" w:rsidP="00D02630">
      <w:pPr>
        <w:spacing w:line="360" w:lineRule="auto"/>
        <w:ind w:firstLineChars="900" w:firstLine="2520"/>
        <w:jc w:val="left"/>
        <w:rPr>
          <w:rFonts w:asciiTheme="minorEastAsia" w:eastAsiaTheme="minorEastAsia" w:hAnsiTheme="minorEastAsia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357"/>
        <w:gridCol w:w="1357"/>
        <w:gridCol w:w="1357"/>
        <w:gridCol w:w="1357"/>
        <w:gridCol w:w="1357"/>
        <w:gridCol w:w="1358"/>
        <w:gridCol w:w="1358"/>
      </w:tblGrid>
      <w:tr w:rsidR="001514AB" w:rsidRPr="001514AB" w:rsidTr="00473C70">
        <w:tc>
          <w:tcPr>
            <w:tcW w:w="1357" w:type="dxa"/>
            <w:vAlign w:val="center"/>
          </w:tcPr>
          <w:p w:rsidR="00D02630" w:rsidRPr="001514AB" w:rsidRDefault="00D02630" w:rsidP="00473C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14AB">
              <w:rPr>
                <w:rFonts w:asciiTheme="minorEastAsia" w:eastAsiaTheme="minorEastAsia" w:hAnsiTheme="minorEastAsia" w:hint="eastAsia"/>
                <w:sz w:val="24"/>
                <w:szCs w:val="24"/>
              </w:rPr>
              <w:t>学校名称</w:t>
            </w:r>
          </w:p>
        </w:tc>
        <w:tc>
          <w:tcPr>
            <w:tcW w:w="4071" w:type="dxa"/>
            <w:gridSpan w:val="3"/>
            <w:vAlign w:val="center"/>
          </w:tcPr>
          <w:p w:rsidR="00D02630" w:rsidRPr="001514AB" w:rsidRDefault="00D02630" w:rsidP="00473C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D02630" w:rsidRPr="001514AB" w:rsidRDefault="00D02630" w:rsidP="00473C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14AB">
              <w:rPr>
                <w:rFonts w:asciiTheme="minorEastAsia" w:eastAsiaTheme="minorEastAsia" w:hAnsiTheme="minorEastAsia" w:hint="eastAsia"/>
                <w:sz w:val="24"/>
                <w:szCs w:val="24"/>
              </w:rPr>
              <w:t>院系名称</w:t>
            </w:r>
          </w:p>
        </w:tc>
        <w:tc>
          <w:tcPr>
            <w:tcW w:w="2716" w:type="dxa"/>
            <w:gridSpan w:val="2"/>
            <w:vAlign w:val="center"/>
          </w:tcPr>
          <w:p w:rsidR="00D02630" w:rsidRPr="001514AB" w:rsidRDefault="00D02630" w:rsidP="00473C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14AB" w:rsidRPr="001514AB" w:rsidTr="00473C70">
        <w:tc>
          <w:tcPr>
            <w:tcW w:w="1357" w:type="dxa"/>
            <w:vMerge w:val="restart"/>
            <w:vAlign w:val="center"/>
          </w:tcPr>
          <w:p w:rsidR="00D02630" w:rsidRPr="001514AB" w:rsidRDefault="00D02630" w:rsidP="00473C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14AB">
              <w:rPr>
                <w:rFonts w:asciiTheme="minorEastAsia" w:eastAsiaTheme="minorEastAsia" w:hAnsiTheme="minorEastAsia" w:hint="eastAsia"/>
                <w:sz w:val="24"/>
                <w:szCs w:val="24"/>
              </w:rPr>
              <w:t>开票信息</w:t>
            </w:r>
          </w:p>
        </w:tc>
        <w:tc>
          <w:tcPr>
            <w:tcW w:w="4071" w:type="dxa"/>
            <w:gridSpan w:val="3"/>
            <w:vAlign w:val="center"/>
          </w:tcPr>
          <w:p w:rsidR="00D02630" w:rsidRPr="001514AB" w:rsidRDefault="00D02630" w:rsidP="00473C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14AB"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名称、纳税人识别号</w:t>
            </w:r>
          </w:p>
        </w:tc>
        <w:tc>
          <w:tcPr>
            <w:tcW w:w="4073" w:type="dxa"/>
            <w:gridSpan w:val="3"/>
            <w:vAlign w:val="center"/>
          </w:tcPr>
          <w:p w:rsidR="00D02630" w:rsidRPr="001514AB" w:rsidRDefault="00D02630" w:rsidP="00473C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14AB" w:rsidRPr="001514AB" w:rsidTr="00473C70">
        <w:tc>
          <w:tcPr>
            <w:tcW w:w="1357" w:type="dxa"/>
            <w:vMerge/>
            <w:vAlign w:val="center"/>
          </w:tcPr>
          <w:p w:rsidR="00D02630" w:rsidRPr="001514AB" w:rsidRDefault="00D02630" w:rsidP="00473C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71" w:type="dxa"/>
            <w:gridSpan w:val="3"/>
            <w:vAlign w:val="center"/>
          </w:tcPr>
          <w:p w:rsidR="00D02630" w:rsidRPr="001514AB" w:rsidRDefault="00D02630" w:rsidP="00473C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14AB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联系人电话、邮寄地址</w:t>
            </w:r>
          </w:p>
        </w:tc>
        <w:tc>
          <w:tcPr>
            <w:tcW w:w="4073" w:type="dxa"/>
            <w:gridSpan w:val="3"/>
            <w:vAlign w:val="center"/>
          </w:tcPr>
          <w:p w:rsidR="00D02630" w:rsidRPr="001514AB" w:rsidRDefault="00D02630" w:rsidP="00473C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14AB" w:rsidRPr="001514AB" w:rsidTr="00473C70">
        <w:tc>
          <w:tcPr>
            <w:tcW w:w="1357" w:type="dxa"/>
            <w:vMerge w:val="restart"/>
            <w:vAlign w:val="center"/>
          </w:tcPr>
          <w:p w:rsidR="00D02630" w:rsidRPr="001514AB" w:rsidRDefault="00D02630" w:rsidP="00473C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14AB">
              <w:rPr>
                <w:rFonts w:asciiTheme="minorEastAsia" w:eastAsiaTheme="minorEastAsia" w:hAnsiTheme="minorEastAsia" w:hint="eastAsia"/>
                <w:sz w:val="24"/>
                <w:szCs w:val="24"/>
              </w:rPr>
              <w:t>领队信息</w:t>
            </w:r>
          </w:p>
        </w:tc>
        <w:tc>
          <w:tcPr>
            <w:tcW w:w="1357" w:type="dxa"/>
            <w:vAlign w:val="center"/>
          </w:tcPr>
          <w:p w:rsidR="00D02630" w:rsidRPr="001514AB" w:rsidRDefault="00D02630" w:rsidP="00473C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14AB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357" w:type="dxa"/>
            <w:vAlign w:val="center"/>
          </w:tcPr>
          <w:p w:rsidR="00D02630" w:rsidRPr="001514AB" w:rsidRDefault="00D02630" w:rsidP="00473C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14AB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357" w:type="dxa"/>
            <w:vAlign w:val="center"/>
          </w:tcPr>
          <w:p w:rsidR="00D02630" w:rsidRPr="001514AB" w:rsidRDefault="00D02630" w:rsidP="00473C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14AB">
              <w:rPr>
                <w:rFonts w:asciiTheme="minorEastAsia" w:eastAsiaTheme="minorEastAsia" w:hAnsiTheme="minorEastAsia" w:hint="eastAsia"/>
                <w:sz w:val="24"/>
                <w:szCs w:val="24"/>
              </w:rPr>
              <w:t>职称、职务</w:t>
            </w:r>
          </w:p>
        </w:tc>
        <w:tc>
          <w:tcPr>
            <w:tcW w:w="1357" w:type="dxa"/>
            <w:vAlign w:val="center"/>
          </w:tcPr>
          <w:p w:rsidR="00D02630" w:rsidRPr="001514AB" w:rsidRDefault="00D02630" w:rsidP="00473C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14AB">
              <w:rPr>
                <w:rFonts w:asciiTheme="minorEastAsia" w:eastAsiaTheme="minorEastAsia" w:hAnsiTheme="minorEastAsia" w:hint="eastAsia"/>
                <w:sz w:val="24"/>
                <w:szCs w:val="24"/>
              </w:rPr>
              <w:t>手机号码</w:t>
            </w:r>
          </w:p>
        </w:tc>
        <w:tc>
          <w:tcPr>
            <w:tcW w:w="1358" w:type="dxa"/>
            <w:vAlign w:val="center"/>
          </w:tcPr>
          <w:p w:rsidR="00D02630" w:rsidRPr="001514AB" w:rsidRDefault="00D02630" w:rsidP="00473C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14AB">
              <w:rPr>
                <w:rFonts w:asciiTheme="minorEastAsia" w:eastAsiaTheme="minorEastAsia" w:hAnsiTheme="minorEastAsia" w:hint="eastAsia"/>
                <w:sz w:val="24"/>
                <w:szCs w:val="24"/>
              </w:rPr>
              <w:t>邮箱</w:t>
            </w:r>
          </w:p>
        </w:tc>
        <w:tc>
          <w:tcPr>
            <w:tcW w:w="1358" w:type="dxa"/>
            <w:vAlign w:val="center"/>
          </w:tcPr>
          <w:p w:rsidR="00D02630" w:rsidRPr="001514AB" w:rsidRDefault="00D02630" w:rsidP="00473C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14AB">
              <w:rPr>
                <w:rFonts w:asciiTheme="minorEastAsia" w:eastAsia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1514AB" w:rsidRPr="001514AB" w:rsidTr="00473C70">
        <w:tc>
          <w:tcPr>
            <w:tcW w:w="1357" w:type="dxa"/>
            <w:vMerge/>
            <w:vAlign w:val="center"/>
          </w:tcPr>
          <w:p w:rsidR="00D02630" w:rsidRPr="001514AB" w:rsidRDefault="00D02630" w:rsidP="00473C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D02630" w:rsidRPr="001514AB" w:rsidRDefault="00D02630" w:rsidP="00473C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D02630" w:rsidRPr="001514AB" w:rsidRDefault="00D02630" w:rsidP="00473C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D02630" w:rsidRPr="001514AB" w:rsidRDefault="00D02630" w:rsidP="00473C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D02630" w:rsidRPr="001514AB" w:rsidRDefault="00D02630" w:rsidP="00473C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D02630" w:rsidRPr="001514AB" w:rsidRDefault="00D02630" w:rsidP="00473C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D02630" w:rsidRPr="001514AB" w:rsidRDefault="00D02630" w:rsidP="00473C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14AB" w:rsidRPr="001514AB" w:rsidTr="00473C70">
        <w:tc>
          <w:tcPr>
            <w:tcW w:w="1357" w:type="dxa"/>
            <w:vMerge/>
            <w:vAlign w:val="center"/>
          </w:tcPr>
          <w:p w:rsidR="00D02630" w:rsidRPr="001514AB" w:rsidRDefault="00D02630" w:rsidP="00473C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D02630" w:rsidRPr="001514AB" w:rsidRDefault="00D02630" w:rsidP="00473C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D02630" w:rsidRPr="001514AB" w:rsidRDefault="00D02630" w:rsidP="00473C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D02630" w:rsidRPr="001514AB" w:rsidRDefault="00D02630" w:rsidP="00473C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D02630" w:rsidRPr="001514AB" w:rsidRDefault="00D02630" w:rsidP="00473C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D02630" w:rsidRPr="001514AB" w:rsidRDefault="00D02630" w:rsidP="00473C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D02630" w:rsidRPr="001514AB" w:rsidRDefault="00D02630" w:rsidP="00473C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14AB" w:rsidRPr="001514AB" w:rsidTr="00473C70">
        <w:tc>
          <w:tcPr>
            <w:tcW w:w="1357" w:type="dxa"/>
            <w:vMerge/>
            <w:vAlign w:val="center"/>
          </w:tcPr>
          <w:p w:rsidR="00D02630" w:rsidRPr="001514AB" w:rsidRDefault="00D02630" w:rsidP="00473C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D02630" w:rsidRPr="001514AB" w:rsidRDefault="00D02630" w:rsidP="00473C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D02630" w:rsidRPr="001514AB" w:rsidRDefault="00D02630" w:rsidP="00473C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D02630" w:rsidRPr="001514AB" w:rsidRDefault="00D02630" w:rsidP="00473C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D02630" w:rsidRPr="001514AB" w:rsidRDefault="00D02630" w:rsidP="00473C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D02630" w:rsidRPr="001514AB" w:rsidRDefault="00D02630" w:rsidP="00473C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D02630" w:rsidRPr="001514AB" w:rsidRDefault="00D02630" w:rsidP="00473C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14AB" w:rsidRPr="001514AB" w:rsidTr="00473C70">
        <w:tc>
          <w:tcPr>
            <w:tcW w:w="1357" w:type="dxa"/>
            <w:vAlign w:val="center"/>
          </w:tcPr>
          <w:p w:rsidR="00D02630" w:rsidRPr="001514AB" w:rsidRDefault="00D02630" w:rsidP="00473C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14AB">
              <w:rPr>
                <w:rFonts w:asciiTheme="minorEastAsia" w:eastAsiaTheme="minorEastAsia" w:hAnsiTheme="minorEastAsia" w:hint="eastAsia"/>
                <w:sz w:val="24"/>
                <w:szCs w:val="24"/>
              </w:rPr>
              <w:t>指导老师</w:t>
            </w:r>
          </w:p>
        </w:tc>
        <w:tc>
          <w:tcPr>
            <w:tcW w:w="8144" w:type="dxa"/>
            <w:gridSpan w:val="6"/>
            <w:vAlign w:val="center"/>
          </w:tcPr>
          <w:p w:rsidR="00D02630" w:rsidRPr="001514AB" w:rsidRDefault="00D02630" w:rsidP="00B11649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14AB">
              <w:rPr>
                <w:rFonts w:asciiTheme="minorEastAsia" w:eastAsiaTheme="minorEastAsia" w:hAnsiTheme="minorEastAsia" w:hint="eastAsia"/>
                <w:sz w:val="24"/>
                <w:szCs w:val="24"/>
              </w:rPr>
              <w:t>（限3人）</w:t>
            </w:r>
            <w:r w:rsidR="00B11649">
              <w:rPr>
                <w:rFonts w:asciiTheme="minorEastAsia" w:eastAsiaTheme="minorEastAsia" w:hAnsiTheme="minorEastAsia" w:hint="eastAsia"/>
                <w:sz w:val="24"/>
                <w:szCs w:val="24"/>
              </w:rPr>
              <w:t>王杏文 胡庆国</w:t>
            </w:r>
          </w:p>
        </w:tc>
      </w:tr>
      <w:tr w:rsidR="001514AB" w:rsidRPr="001514AB" w:rsidTr="00473C70">
        <w:tc>
          <w:tcPr>
            <w:tcW w:w="9501" w:type="dxa"/>
            <w:gridSpan w:val="7"/>
            <w:vAlign w:val="center"/>
          </w:tcPr>
          <w:p w:rsidR="00D02630" w:rsidRPr="001514AB" w:rsidRDefault="00D02630" w:rsidP="00473C70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14AB">
              <w:rPr>
                <w:rFonts w:asciiTheme="minorEastAsia" w:eastAsiaTheme="minorEastAsia" w:hAnsiTheme="minorEastAsia" w:hint="eastAsia"/>
                <w:sz w:val="24"/>
                <w:szCs w:val="24"/>
              </w:rPr>
              <w:t>参赛队伍数量     支</w:t>
            </w:r>
          </w:p>
        </w:tc>
      </w:tr>
      <w:tr w:rsidR="001514AB" w:rsidRPr="001514AB" w:rsidTr="00473C70">
        <w:tc>
          <w:tcPr>
            <w:tcW w:w="9501" w:type="dxa"/>
            <w:gridSpan w:val="7"/>
            <w:vAlign w:val="center"/>
          </w:tcPr>
          <w:p w:rsidR="00D02630" w:rsidRPr="001514AB" w:rsidRDefault="00D02630" w:rsidP="00473C70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02630" w:rsidRPr="001514AB" w:rsidRDefault="00D02630" w:rsidP="00473C70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14AB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单位意见：</w:t>
            </w:r>
          </w:p>
          <w:p w:rsidR="00D02630" w:rsidRPr="001514AB" w:rsidRDefault="00D02630" w:rsidP="00473C70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02630" w:rsidRPr="001514AB" w:rsidRDefault="00D02630" w:rsidP="00473C70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02630" w:rsidRPr="001514AB" w:rsidRDefault="00D02630" w:rsidP="00473C70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02630" w:rsidRPr="001514AB" w:rsidRDefault="00D02630" w:rsidP="00473C70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02630" w:rsidRPr="001514AB" w:rsidRDefault="00D02630" w:rsidP="00473C70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14A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</w:t>
            </w:r>
            <w:r w:rsidR="001514A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</w:t>
            </w:r>
            <w:r w:rsidRPr="001514AB">
              <w:rPr>
                <w:rFonts w:asciiTheme="minorEastAsia" w:eastAsiaTheme="minorEastAsia" w:hAnsiTheme="minorEastAsia" w:hint="eastAsia"/>
                <w:sz w:val="24"/>
                <w:szCs w:val="24"/>
              </w:rPr>
              <w:t>盖章（学院或系）</w:t>
            </w:r>
          </w:p>
          <w:p w:rsidR="00D02630" w:rsidRPr="001514AB" w:rsidRDefault="00D02630" w:rsidP="00473C70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14A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</w:t>
            </w:r>
            <w:r w:rsidR="001514A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</w:t>
            </w:r>
            <w:r w:rsidRPr="001514AB">
              <w:rPr>
                <w:rFonts w:asciiTheme="minorEastAsia" w:eastAsiaTheme="minorEastAsia" w:hAnsiTheme="minorEastAsia" w:hint="eastAsia"/>
                <w:sz w:val="24"/>
                <w:szCs w:val="24"/>
              </w:rPr>
              <w:t>2019年   月   日</w:t>
            </w:r>
          </w:p>
          <w:p w:rsidR="00D02630" w:rsidRPr="001514AB" w:rsidRDefault="00D02630" w:rsidP="00473C70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02630" w:rsidRPr="001514AB" w:rsidRDefault="00D02630" w:rsidP="00473C70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D02630" w:rsidRPr="00FA179A" w:rsidRDefault="00D02630">
      <w:pPr>
        <w:spacing w:line="360" w:lineRule="auto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1514AB">
        <w:rPr>
          <w:rFonts w:asciiTheme="minorEastAsia" w:eastAsiaTheme="minorEastAsia" w:hAnsiTheme="minorEastAsia" w:hint="eastAsia"/>
          <w:b/>
          <w:sz w:val="24"/>
          <w:szCs w:val="24"/>
        </w:rPr>
        <w:t>备注：默认第一个领队老师作为联系人，或者</w:t>
      </w:r>
      <w:r w:rsidRPr="00F93B3B">
        <w:rPr>
          <w:rFonts w:asciiTheme="minorEastAsia" w:eastAsiaTheme="minorEastAsia" w:hAnsiTheme="minorEastAsia" w:hint="eastAsia"/>
          <w:b/>
          <w:sz w:val="24"/>
          <w:szCs w:val="24"/>
        </w:rPr>
        <w:t>备注联系人，填写时请注意。</w:t>
      </w:r>
    </w:p>
    <w:sectPr w:rsidR="00D02630" w:rsidRPr="00FA179A" w:rsidSect="00396890">
      <w:footerReference w:type="default" r:id="rId7"/>
      <w:pgSz w:w="11910" w:h="16840"/>
      <w:pgMar w:top="1219" w:right="1412" w:bottom="1219" w:left="121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D65" w:rsidRDefault="004D7D65">
      <w:r>
        <w:separator/>
      </w:r>
    </w:p>
  </w:endnote>
  <w:endnote w:type="continuationSeparator" w:id="0">
    <w:p w:rsidR="004D7D65" w:rsidRDefault="004D7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hakuyoxingshu7000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AD8" w:rsidRDefault="00396890">
    <w:pPr>
      <w:pStyle w:val="a5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 w:rsidR="00FC029C"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 w:rsidR="00B11649" w:rsidRPr="00B11649">
      <w:rPr>
        <w:noProof/>
        <w:sz w:val="21"/>
        <w:szCs w:val="21"/>
        <w:lang w:val="zh-CN"/>
      </w:rPr>
      <w:t>5</w:t>
    </w:r>
    <w:r>
      <w:rPr>
        <w:sz w:val="21"/>
        <w:szCs w:val="21"/>
      </w:rPr>
      <w:fldChar w:fldCharType="end"/>
    </w:r>
  </w:p>
  <w:p w:rsidR="00ED2AD8" w:rsidRDefault="00ED2AD8">
    <w:pPr>
      <w:pStyle w:val="a5"/>
      <w:rPr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D65" w:rsidRDefault="004D7D65">
      <w:r>
        <w:separator/>
      </w:r>
    </w:p>
  </w:footnote>
  <w:footnote w:type="continuationSeparator" w:id="0">
    <w:p w:rsidR="004D7D65" w:rsidRDefault="004D7D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640D"/>
    <w:rsid w:val="0004152E"/>
    <w:rsid w:val="000451E4"/>
    <w:rsid w:val="00047DE0"/>
    <w:rsid w:val="000774B7"/>
    <w:rsid w:val="00090A4F"/>
    <w:rsid w:val="00094DD6"/>
    <w:rsid w:val="000F5EE6"/>
    <w:rsid w:val="00102E39"/>
    <w:rsid w:val="001514AB"/>
    <w:rsid w:val="00186CE1"/>
    <w:rsid w:val="001B55C0"/>
    <w:rsid w:val="001C750B"/>
    <w:rsid w:val="001D0232"/>
    <w:rsid w:val="001D74AD"/>
    <w:rsid w:val="001E453D"/>
    <w:rsid w:val="00210532"/>
    <w:rsid w:val="00223A72"/>
    <w:rsid w:val="00252C16"/>
    <w:rsid w:val="0025693B"/>
    <w:rsid w:val="00281A1D"/>
    <w:rsid w:val="00294A1D"/>
    <w:rsid w:val="002C62BB"/>
    <w:rsid w:val="002D2B2C"/>
    <w:rsid w:val="00326292"/>
    <w:rsid w:val="00332B0F"/>
    <w:rsid w:val="00341478"/>
    <w:rsid w:val="00341C3C"/>
    <w:rsid w:val="00342BA2"/>
    <w:rsid w:val="003527CA"/>
    <w:rsid w:val="00353CA5"/>
    <w:rsid w:val="00366153"/>
    <w:rsid w:val="003753E7"/>
    <w:rsid w:val="00383A8B"/>
    <w:rsid w:val="00396890"/>
    <w:rsid w:val="003B2B72"/>
    <w:rsid w:val="003B61EE"/>
    <w:rsid w:val="003D0DC1"/>
    <w:rsid w:val="004237A5"/>
    <w:rsid w:val="00424245"/>
    <w:rsid w:val="004A51E0"/>
    <w:rsid w:val="004D7D65"/>
    <w:rsid w:val="004F3EEE"/>
    <w:rsid w:val="00551B5D"/>
    <w:rsid w:val="0056224F"/>
    <w:rsid w:val="00570A3E"/>
    <w:rsid w:val="005B04B1"/>
    <w:rsid w:val="005B5E7D"/>
    <w:rsid w:val="005D364C"/>
    <w:rsid w:val="005E06A4"/>
    <w:rsid w:val="00605681"/>
    <w:rsid w:val="00612618"/>
    <w:rsid w:val="0061318B"/>
    <w:rsid w:val="006163EF"/>
    <w:rsid w:val="0062491B"/>
    <w:rsid w:val="00625FF9"/>
    <w:rsid w:val="00674387"/>
    <w:rsid w:val="00680266"/>
    <w:rsid w:val="006A6DC0"/>
    <w:rsid w:val="006B0CE8"/>
    <w:rsid w:val="0070448C"/>
    <w:rsid w:val="00711BEA"/>
    <w:rsid w:val="00715B16"/>
    <w:rsid w:val="00722921"/>
    <w:rsid w:val="007323FE"/>
    <w:rsid w:val="007415E1"/>
    <w:rsid w:val="007B7A46"/>
    <w:rsid w:val="007C675B"/>
    <w:rsid w:val="007D1B99"/>
    <w:rsid w:val="00801DA7"/>
    <w:rsid w:val="00804D30"/>
    <w:rsid w:val="008077EE"/>
    <w:rsid w:val="00811E46"/>
    <w:rsid w:val="00821A7F"/>
    <w:rsid w:val="008238B2"/>
    <w:rsid w:val="00827963"/>
    <w:rsid w:val="00834FC2"/>
    <w:rsid w:val="00845585"/>
    <w:rsid w:val="00871126"/>
    <w:rsid w:val="0087300B"/>
    <w:rsid w:val="0089039F"/>
    <w:rsid w:val="008C0183"/>
    <w:rsid w:val="008F091C"/>
    <w:rsid w:val="00901550"/>
    <w:rsid w:val="00916717"/>
    <w:rsid w:val="00965E85"/>
    <w:rsid w:val="00996098"/>
    <w:rsid w:val="009A3089"/>
    <w:rsid w:val="009C4FD3"/>
    <w:rsid w:val="009E163A"/>
    <w:rsid w:val="00A32070"/>
    <w:rsid w:val="00A55FF3"/>
    <w:rsid w:val="00A577FD"/>
    <w:rsid w:val="00A63BA7"/>
    <w:rsid w:val="00AC75FF"/>
    <w:rsid w:val="00AE0BD3"/>
    <w:rsid w:val="00AE2075"/>
    <w:rsid w:val="00AF4955"/>
    <w:rsid w:val="00B00EED"/>
    <w:rsid w:val="00B11649"/>
    <w:rsid w:val="00B2640D"/>
    <w:rsid w:val="00B300EE"/>
    <w:rsid w:val="00B65745"/>
    <w:rsid w:val="00B73188"/>
    <w:rsid w:val="00B8026D"/>
    <w:rsid w:val="00B93F7B"/>
    <w:rsid w:val="00BB6CE2"/>
    <w:rsid w:val="00BE27FF"/>
    <w:rsid w:val="00C10AE8"/>
    <w:rsid w:val="00C23257"/>
    <w:rsid w:val="00C468C3"/>
    <w:rsid w:val="00C474CC"/>
    <w:rsid w:val="00C53E98"/>
    <w:rsid w:val="00C72D26"/>
    <w:rsid w:val="00C762C0"/>
    <w:rsid w:val="00C86F3C"/>
    <w:rsid w:val="00C92E8E"/>
    <w:rsid w:val="00CB5A3D"/>
    <w:rsid w:val="00CB6091"/>
    <w:rsid w:val="00CE0079"/>
    <w:rsid w:val="00CE40D5"/>
    <w:rsid w:val="00D02630"/>
    <w:rsid w:val="00D1036B"/>
    <w:rsid w:val="00D773E1"/>
    <w:rsid w:val="00D802AC"/>
    <w:rsid w:val="00D824C1"/>
    <w:rsid w:val="00DA45C2"/>
    <w:rsid w:val="00DB0B14"/>
    <w:rsid w:val="00DD67ED"/>
    <w:rsid w:val="00DE73BA"/>
    <w:rsid w:val="00E55B6E"/>
    <w:rsid w:val="00E61970"/>
    <w:rsid w:val="00E67E0B"/>
    <w:rsid w:val="00E70CF2"/>
    <w:rsid w:val="00E87760"/>
    <w:rsid w:val="00ED2AD8"/>
    <w:rsid w:val="00EE07C4"/>
    <w:rsid w:val="00EE2A2D"/>
    <w:rsid w:val="00EE6915"/>
    <w:rsid w:val="00EE7B52"/>
    <w:rsid w:val="00F56CE0"/>
    <w:rsid w:val="00F7365E"/>
    <w:rsid w:val="00F826D4"/>
    <w:rsid w:val="00FA179A"/>
    <w:rsid w:val="00FA6A8D"/>
    <w:rsid w:val="00FB03F4"/>
    <w:rsid w:val="00FB5D15"/>
    <w:rsid w:val="00FC029C"/>
    <w:rsid w:val="00FD767F"/>
    <w:rsid w:val="00FE229F"/>
    <w:rsid w:val="00FE320F"/>
    <w:rsid w:val="00FE53CB"/>
    <w:rsid w:val="00FF130B"/>
    <w:rsid w:val="01387BF1"/>
    <w:rsid w:val="03AE71C2"/>
    <w:rsid w:val="056644D9"/>
    <w:rsid w:val="0B016732"/>
    <w:rsid w:val="0FCB554F"/>
    <w:rsid w:val="112077C9"/>
    <w:rsid w:val="1286387D"/>
    <w:rsid w:val="132C7F45"/>
    <w:rsid w:val="19C3290F"/>
    <w:rsid w:val="1F7F6791"/>
    <w:rsid w:val="1F85423A"/>
    <w:rsid w:val="1FA74CC3"/>
    <w:rsid w:val="22DD257A"/>
    <w:rsid w:val="27D32118"/>
    <w:rsid w:val="2AB308F7"/>
    <w:rsid w:val="2C3033EE"/>
    <w:rsid w:val="32A963DF"/>
    <w:rsid w:val="396B4072"/>
    <w:rsid w:val="3C0C11EB"/>
    <w:rsid w:val="3C421149"/>
    <w:rsid w:val="411530DC"/>
    <w:rsid w:val="42617E48"/>
    <w:rsid w:val="4BB42495"/>
    <w:rsid w:val="4C4603BA"/>
    <w:rsid w:val="4D0F2286"/>
    <w:rsid w:val="54185225"/>
    <w:rsid w:val="54E27831"/>
    <w:rsid w:val="55C54550"/>
    <w:rsid w:val="56CD18FA"/>
    <w:rsid w:val="57393CFC"/>
    <w:rsid w:val="576D6209"/>
    <w:rsid w:val="59A34413"/>
    <w:rsid w:val="5AB04377"/>
    <w:rsid w:val="5B697EC8"/>
    <w:rsid w:val="5CF44932"/>
    <w:rsid w:val="5E2D498C"/>
    <w:rsid w:val="61C6463D"/>
    <w:rsid w:val="63AE03B0"/>
    <w:rsid w:val="666F37DA"/>
    <w:rsid w:val="680D1DEB"/>
    <w:rsid w:val="68240548"/>
    <w:rsid w:val="69CF0A2B"/>
    <w:rsid w:val="6CFD0526"/>
    <w:rsid w:val="6D9C0DBE"/>
    <w:rsid w:val="7193558A"/>
    <w:rsid w:val="74C425A1"/>
    <w:rsid w:val="7609252A"/>
    <w:rsid w:val="765F4BD1"/>
    <w:rsid w:val="773A0851"/>
    <w:rsid w:val="783E49BD"/>
    <w:rsid w:val="787C6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890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1"/>
    <w:qFormat/>
    <w:rsid w:val="00396890"/>
    <w:pPr>
      <w:autoSpaceDE w:val="0"/>
      <w:autoSpaceDN w:val="0"/>
      <w:ind w:left="781"/>
      <w:jc w:val="left"/>
      <w:outlineLvl w:val="1"/>
    </w:pPr>
    <w:rPr>
      <w:rFonts w:ascii="宋体" w:hAnsi="宋体" w:cs="宋体"/>
      <w:b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semiHidden/>
    <w:rsid w:val="00396890"/>
    <w:rPr>
      <w:kern w:val="2"/>
      <w:sz w:val="18"/>
      <w:szCs w:val="18"/>
    </w:rPr>
  </w:style>
  <w:style w:type="character" w:customStyle="1" w:styleId="Char0">
    <w:name w:val="正文文本 Char"/>
    <w:link w:val="a4"/>
    <w:uiPriority w:val="1"/>
    <w:rsid w:val="00396890"/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fontstyle01">
    <w:name w:val="fontstyle01"/>
    <w:qFormat/>
    <w:rsid w:val="00396890"/>
    <w:rPr>
      <w:rFonts w:ascii="Times New Roman" w:eastAsia="方正小标宋简体" w:hAnsi="Times New Roman" w:cs="黑体"/>
      <w:color w:val="000000"/>
      <w:sz w:val="24"/>
      <w:szCs w:val="24"/>
    </w:rPr>
  </w:style>
  <w:style w:type="character" w:customStyle="1" w:styleId="Char1">
    <w:name w:val="页脚 Char"/>
    <w:link w:val="a5"/>
    <w:uiPriority w:val="99"/>
    <w:rsid w:val="00396890"/>
    <w:rPr>
      <w:kern w:val="2"/>
      <w:sz w:val="18"/>
      <w:szCs w:val="18"/>
    </w:rPr>
  </w:style>
  <w:style w:type="character" w:customStyle="1" w:styleId="2Char">
    <w:name w:val="标题 2 Char"/>
    <w:link w:val="2"/>
    <w:uiPriority w:val="1"/>
    <w:rsid w:val="00396890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paragraph" w:styleId="a6">
    <w:name w:val="Normal (Web)"/>
    <w:basedOn w:val="a"/>
    <w:qFormat/>
    <w:rsid w:val="00396890"/>
    <w:pPr>
      <w:spacing w:beforeAutospacing="1" w:afterAutospacing="1"/>
      <w:jc w:val="left"/>
    </w:pPr>
    <w:rPr>
      <w:kern w:val="0"/>
      <w:sz w:val="24"/>
    </w:rPr>
  </w:style>
  <w:style w:type="paragraph" w:styleId="a3">
    <w:name w:val="header"/>
    <w:basedOn w:val="a"/>
    <w:link w:val="Char"/>
    <w:uiPriority w:val="99"/>
    <w:unhideWhenUsed/>
    <w:rsid w:val="00396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968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ody Text"/>
    <w:basedOn w:val="a"/>
    <w:link w:val="Char0"/>
    <w:uiPriority w:val="1"/>
    <w:qFormat/>
    <w:rsid w:val="00396890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96890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  <w:style w:type="table" w:styleId="a7">
    <w:name w:val="Table Grid"/>
    <w:basedOn w:val="a1"/>
    <w:qFormat/>
    <w:rsid w:val="0039689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294A1D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94A1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5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41</cp:revision>
  <cp:lastPrinted>2019-05-09T08:03:00Z</cp:lastPrinted>
  <dcterms:created xsi:type="dcterms:W3CDTF">2019-05-06T02:05:00Z</dcterms:created>
  <dcterms:modified xsi:type="dcterms:W3CDTF">2019-05-21T02:32:00Z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