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A68A" w14:textId="77777777" w:rsidR="001200C5" w:rsidRPr="001200C5" w:rsidRDefault="001200C5" w:rsidP="001200C5">
      <w:pPr>
        <w:widowControl/>
        <w:spacing w:line="750" w:lineRule="atLeast"/>
        <w:jc w:val="center"/>
        <w:outlineLvl w:val="0"/>
        <w:rPr>
          <w:rFonts w:ascii="宋体" w:eastAsia="宋体" w:hAnsi="宋体" w:cs="宋体"/>
          <w:b/>
          <w:bCs/>
          <w:kern w:val="36"/>
          <w:sz w:val="48"/>
          <w:szCs w:val="48"/>
        </w:rPr>
      </w:pPr>
      <w:r w:rsidRPr="001200C5">
        <w:rPr>
          <w:rFonts w:ascii="宋体" w:eastAsia="宋体" w:hAnsi="宋体" w:cs="宋体"/>
          <w:b/>
          <w:bCs/>
          <w:kern w:val="36"/>
          <w:sz w:val="48"/>
          <w:szCs w:val="48"/>
        </w:rPr>
        <w:t>安徽省大学生创新创业教育办公室关于发布2022年安徽省大学生生物标本制作大赛赛项规程的通知</w:t>
      </w:r>
    </w:p>
    <w:p w14:paraId="7946F178" w14:textId="77777777" w:rsidR="001200C5" w:rsidRPr="001200C5" w:rsidRDefault="001200C5" w:rsidP="001200C5">
      <w:pPr>
        <w:widowControl/>
        <w:spacing w:line="300" w:lineRule="atLeast"/>
        <w:jc w:val="center"/>
        <w:rPr>
          <w:rFonts w:ascii="宋体" w:eastAsia="宋体" w:hAnsi="宋体" w:cs="宋体"/>
          <w:color w:val="666666"/>
          <w:kern w:val="0"/>
          <w:szCs w:val="21"/>
        </w:rPr>
      </w:pPr>
      <w:r w:rsidRPr="001200C5">
        <w:rPr>
          <w:rFonts w:ascii="宋体" w:eastAsia="宋体" w:hAnsi="宋体" w:cs="宋体"/>
          <w:color w:val="666666"/>
          <w:kern w:val="0"/>
          <w:szCs w:val="21"/>
        </w:rPr>
        <w:t>阅读次数：25940 来源：省教育厅发布时间：2022-08-18 08:56 [ 字体：</w:t>
      </w:r>
      <w:hyperlink r:id="rId4" w:history="1">
        <w:r w:rsidRPr="001200C5">
          <w:rPr>
            <w:rFonts w:ascii="宋体" w:eastAsia="宋体" w:hAnsi="宋体" w:cs="宋体"/>
            <w:color w:val="666666"/>
            <w:kern w:val="0"/>
            <w:szCs w:val="21"/>
            <w:u w:val="single"/>
          </w:rPr>
          <w:t>大</w:t>
        </w:r>
      </w:hyperlink>
      <w:r w:rsidRPr="001200C5">
        <w:rPr>
          <w:rFonts w:ascii="宋体" w:eastAsia="宋体" w:hAnsi="宋体" w:cs="宋体"/>
          <w:color w:val="666666"/>
          <w:kern w:val="0"/>
          <w:szCs w:val="21"/>
        </w:rPr>
        <w:t> </w:t>
      </w:r>
      <w:hyperlink r:id="rId5" w:history="1">
        <w:r w:rsidRPr="001200C5">
          <w:rPr>
            <w:rFonts w:ascii="宋体" w:eastAsia="宋体" w:hAnsi="宋体" w:cs="宋体"/>
            <w:color w:val="666666"/>
            <w:kern w:val="0"/>
            <w:szCs w:val="21"/>
            <w:u w:val="single"/>
          </w:rPr>
          <w:t>中</w:t>
        </w:r>
      </w:hyperlink>
      <w:r w:rsidRPr="001200C5">
        <w:rPr>
          <w:rFonts w:ascii="宋体" w:eastAsia="宋体" w:hAnsi="宋体" w:cs="宋体"/>
          <w:color w:val="666666"/>
          <w:kern w:val="0"/>
          <w:szCs w:val="21"/>
        </w:rPr>
        <w:t> </w:t>
      </w:r>
      <w:hyperlink r:id="rId6" w:history="1">
        <w:r w:rsidRPr="001200C5">
          <w:rPr>
            <w:rFonts w:ascii="宋体" w:eastAsia="宋体" w:hAnsi="宋体" w:cs="宋体"/>
            <w:color w:val="666666"/>
            <w:kern w:val="0"/>
            <w:szCs w:val="21"/>
            <w:u w:val="single"/>
          </w:rPr>
          <w:t>小</w:t>
        </w:r>
      </w:hyperlink>
      <w:r w:rsidRPr="001200C5">
        <w:rPr>
          <w:rFonts w:ascii="宋体" w:eastAsia="宋体" w:hAnsi="宋体" w:cs="宋体"/>
          <w:color w:val="666666"/>
          <w:kern w:val="0"/>
          <w:szCs w:val="21"/>
        </w:rPr>
        <w:t> ]</w:t>
      </w:r>
    </w:p>
    <w:p w14:paraId="31AA73AB" w14:textId="77777777" w:rsidR="001200C5" w:rsidRPr="001200C5" w:rsidRDefault="001200C5" w:rsidP="001200C5">
      <w:pPr>
        <w:widowControl/>
        <w:shd w:val="clear" w:color="auto" w:fill="FFFFFF"/>
        <w:spacing w:line="600" w:lineRule="atLeast"/>
        <w:jc w:val="left"/>
        <w:rPr>
          <w:rFonts w:ascii="微软雅黑" w:eastAsia="微软雅黑" w:hAnsi="微软雅黑" w:cs="宋体"/>
          <w:color w:val="333333"/>
          <w:kern w:val="0"/>
          <w:sz w:val="24"/>
          <w:szCs w:val="24"/>
        </w:rPr>
      </w:pPr>
    </w:p>
    <w:p w14:paraId="73243053" w14:textId="77777777" w:rsidR="001200C5" w:rsidRPr="001200C5" w:rsidRDefault="001200C5" w:rsidP="001200C5">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1200C5">
        <w:rPr>
          <w:rFonts w:ascii="方正仿宋_GBK" w:eastAsia="方正仿宋_GBK" w:hAnsi="微软雅黑" w:cs="宋体" w:hint="eastAsia"/>
          <w:color w:val="333333"/>
          <w:kern w:val="0"/>
          <w:sz w:val="32"/>
          <w:szCs w:val="32"/>
        </w:rPr>
        <w:t>各有关高校：</w:t>
      </w:r>
    </w:p>
    <w:p w14:paraId="4E5ECBC0" w14:textId="77777777" w:rsidR="001200C5" w:rsidRPr="001200C5" w:rsidRDefault="001200C5" w:rsidP="001200C5">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1200C5">
        <w:rPr>
          <w:rFonts w:ascii="方正仿宋_GBK" w:eastAsia="方正仿宋_GBK" w:hAnsi="微软雅黑" w:cs="宋体" w:hint="eastAsia"/>
          <w:color w:val="333333"/>
          <w:kern w:val="0"/>
          <w:sz w:val="32"/>
          <w:szCs w:val="32"/>
        </w:rPr>
        <w:t>按照《安徽省教育厅关于进一步规范大学生学科和技能竞赛管理的意见》（</w:t>
      </w:r>
      <w:proofErr w:type="gramStart"/>
      <w:r w:rsidRPr="001200C5">
        <w:rPr>
          <w:rFonts w:ascii="方正仿宋_GBK" w:eastAsia="方正仿宋_GBK" w:hAnsi="微软雅黑" w:cs="宋体" w:hint="eastAsia"/>
          <w:color w:val="333333"/>
          <w:kern w:val="0"/>
          <w:sz w:val="32"/>
          <w:szCs w:val="32"/>
        </w:rPr>
        <w:t>皖教秘高</w:t>
      </w:r>
      <w:proofErr w:type="gramEnd"/>
      <w:r w:rsidRPr="001200C5">
        <w:rPr>
          <w:rFonts w:ascii="方正仿宋_GBK" w:eastAsia="方正仿宋_GBK" w:hAnsi="微软雅黑" w:cs="宋体" w:hint="eastAsia"/>
          <w:color w:val="333333"/>
          <w:kern w:val="0"/>
          <w:sz w:val="32"/>
          <w:szCs w:val="32"/>
        </w:rPr>
        <w:t>〔2020〕67号）要求，由大赛组委会提交的《2022年安徽省大学生生物标本制作大赛赛项规程》，经安徽省大学生创新创业教育办公室审定通过，现将赛项规程予以公布。大赛组委会要严格按照规程开展各项竞赛组织工作。请各高校按照规程要求，积极组织符合条件的学生参赛。</w:t>
      </w:r>
    </w:p>
    <w:p w14:paraId="25BB584C" w14:textId="77777777" w:rsidR="001200C5" w:rsidRPr="001200C5" w:rsidRDefault="001200C5" w:rsidP="001200C5">
      <w:pPr>
        <w:widowControl/>
        <w:shd w:val="clear" w:color="auto" w:fill="FFFFFF"/>
        <w:spacing w:line="600" w:lineRule="atLeast"/>
        <w:rPr>
          <w:rFonts w:ascii="微软雅黑" w:eastAsia="微软雅黑" w:hAnsi="微软雅黑" w:cs="宋体" w:hint="eastAsia"/>
          <w:color w:val="333333"/>
          <w:kern w:val="0"/>
          <w:sz w:val="24"/>
          <w:szCs w:val="24"/>
        </w:rPr>
      </w:pPr>
      <w:r w:rsidRPr="001200C5">
        <w:rPr>
          <w:rFonts w:ascii="方正仿宋_GBK" w:eastAsia="方正仿宋_GBK" w:hAnsi="微软雅黑" w:cs="宋体" w:hint="eastAsia"/>
          <w:color w:val="000066"/>
          <w:kern w:val="0"/>
          <w:sz w:val="32"/>
          <w:szCs w:val="32"/>
        </w:rPr>
        <w:t> </w:t>
      </w:r>
    </w:p>
    <w:p w14:paraId="1F372365" w14:textId="77777777" w:rsidR="001200C5" w:rsidRPr="001200C5" w:rsidRDefault="001200C5" w:rsidP="001200C5">
      <w:pPr>
        <w:widowControl/>
        <w:shd w:val="clear" w:color="auto" w:fill="FFFFFF"/>
        <w:spacing w:line="600" w:lineRule="atLeast"/>
        <w:ind w:firstLine="2880"/>
        <w:rPr>
          <w:rFonts w:ascii="微软雅黑" w:eastAsia="微软雅黑" w:hAnsi="微软雅黑" w:cs="宋体" w:hint="eastAsia"/>
          <w:color w:val="333333"/>
          <w:kern w:val="0"/>
          <w:sz w:val="24"/>
          <w:szCs w:val="24"/>
        </w:rPr>
      </w:pP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 </w:t>
      </w:r>
      <w:r w:rsidRPr="001200C5">
        <w:rPr>
          <w:rFonts w:ascii="方正仿宋_GBK" w:eastAsia="方正仿宋_GBK" w:hAnsi="微软雅黑" w:cs="宋体" w:hint="eastAsia"/>
          <w:color w:val="000066"/>
          <w:kern w:val="0"/>
          <w:sz w:val="32"/>
          <w:szCs w:val="32"/>
        </w:rPr>
        <w:t>安徽省大学生创新创业教育办公室</w:t>
      </w:r>
    </w:p>
    <w:p w14:paraId="21558D9E" w14:textId="77777777" w:rsidR="001200C5" w:rsidRPr="001200C5" w:rsidRDefault="001200C5" w:rsidP="001200C5">
      <w:pPr>
        <w:widowControl/>
        <w:shd w:val="clear" w:color="auto" w:fill="FFFFFF"/>
        <w:spacing w:line="600" w:lineRule="atLeast"/>
        <w:ind w:firstLine="4160"/>
        <w:jc w:val="left"/>
        <w:rPr>
          <w:rFonts w:ascii="微软雅黑" w:eastAsia="微软雅黑" w:hAnsi="微软雅黑" w:cs="宋体" w:hint="eastAsia"/>
          <w:color w:val="333333"/>
          <w:kern w:val="0"/>
          <w:sz w:val="24"/>
          <w:szCs w:val="24"/>
        </w:rPr>
      </w:pP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 </w:t>
      </w:r>
      <w:r w:rsidRPr="001200C5">
        <w:rPr>
          <w:rFonts w:ascii="方正仿宋_GBK" w:eastAsia="方正仿宋_GBK" w:hAnsi="微软雅黑" w:cs="宋体" w:hint="eastAsia"/>
          <w:color w:val="333333"/>
          <w:kern w:val="0"/>
          <w:sz w:val="32"/>
          <w:szCs w:val="32"/>
        </w:rPr>
        <w:t>2022年</w:t>
      </w:r>
      <w:r w:rsidRPr="001200C5">
        <w:rPr>
          <w:rFonts w:ascii="Cambria" w:eastAsia="微软雅黑" w:hAnsi="Cambria" w:cs="宋体"/>
          <w:color w:val="333333"/>
          <w:kern w:val="0"/>
          <w:sz w:val="32"/>
          <w:szCs w:val="32"/>
        </w:rPr>
        <w:t>8</w:t>
      </w:r>
      <w:r w:rsidRPr="001200C5">
        <w:rPr>
          <w:rFonts w:ascii="方正仿宋_GBK" w:eastAsia="方正仿宋_GBK" w:hAnsi="微软雅黑" w:cs="宋体" w:hint="eastAsia"/>
          <w:color w:val="333333"/>
          <w:kern w:val="0"/>
          <w:sz w:val="32"/>
          <w:szCs w:val="32"/>
        </w:rPr>
        <w:t>月</w:t>
      </w:r>
      <w:r w:rsidRPr="001200C5">
        <w:rPr>
          <w:rFonts w:ascii="Cambria" w:eastAsia="微软雅黑" w:hAnsi="Cambria" w:cs="宋体"/>
          <w:color w:val="333333"/>
          <w:kern w:val="0"/>
          <w:sz w:val="32"/>
          <w:szCs w:val="32"/>
        </w:rPr>
        <w:t>18</w:t>
      </w:r>
      <w:r w:rsidRPr="001200C5">
        <w:rPr>
          <w:rFonts w:ascii="方正仿宋_GBK" w:eastAsia="方正仿宋_GBK" w:hAnsi="微软雅黑" w:cs="宋体" w:hint="eastAsia"/>
          <w:color w:val="333333"/>
          <w:kern w:val="0"/>
          <w:sz w:val="32"/>
          <w:szCs w:val="32"/>
        </w:rPr>
        <w:t>日</w:t>
      </w:r>
    </w:p>
    <w:p w14:paraId="6A26BB84" w14:textId="77777777" w:rsidR="001200C5" w:rsidRPr="001200C5" w:rsidRDefault="001200C5" w:rsidP="001200C5">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36"/>
          <w:szCs w:val="36"/>
        </w:rPr>
        <w:br w:type="textWrapping" w:clear="all"/>
      </w:r>
    </w:p>
    <w:p w14:paraId="6AF49DFA" w14:textId="77777777" w:rsidR="001200C5" w:rsidRPr="001200C5" w:rsidRDefault="001200C5" w:rsidP="001200C5">
      <w:pPr>
        <w:widowControl/>
        <w:shd w:val="clear" w:color="auto" w:fill="FFFFFF"/>
        <w:spacing w:line="360" w:lineRule="atLeast"/>
        <w:jc w:val="center"/>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36"/>
          <w:szCs w:val="36"/>
        </w:rPr>
        <w:t>2022</w:t>
      </w:r>
      <w:r w:rsidRPr="001200C5">
        <w:rPr>
          <w:rFonts w:ascii="方正小标宋简体" w:eastAsia="方正小标宋简体" w:hAnsi="Times New Roman" w:cs="Times New Roman"/>
          <w:color w:val="333333"/>
          <w:kern w:val="0"/>
          <w:sz w:val="36"/>
          <w:szCs w:val="36"/>
        </w:rPr>
        <w:t>年安徽省大学生生物标本制作大赛赛项规程</w:t>
      </w:r>
    </w:p>
    <w:p w14:paraId="455D76A8"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lastRenderedPageBreak/>
        <w:t>一、赛项名称</w:t>
      </w:r>
    </w:p>
    <w:p w14:paraId="2D9DE82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赛项名称：安徽省大学生生物标本制作大赛</w:t>
      </w:r>
    </w:p>
    <w:p w14:paraId="1DE08AFF"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英语名称：</w:t>
      </w:r>
      <w:r w:rsidRPr="001200C5">
        <w:rPr>
          <w:rFonts w:ascii="Times New Roman" w:eastAsia="微软雅黑" w:hAnsi="Times New Roman" w:cs="Times New Roman"/>
          <w:color w:val="333333"/>
          <w:kern w:val="0"/>
          <w:sz w:val="28"/>
          <w:szCs w:val="28"/>
        </w:rPr>
        <w:t>Anhui College Student Biological Specimen Making Competition</w:t>
      </w:r>
    </w:p>
    <w:p w14:paraId="4A411627"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二、竞赛组织机构</w:t>
      </w:r>
    </w:p>
    <w:p w14:paraId="3DFBB4E1"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主办单位：安徽省教育厅</w:t>
      </w:r>
    </w:p>
    <w:p w14:paraId="7C56E5FD"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承办单位：滁州学院</w:t>
      </w:r>
    </w:p>
    <w:p w14:paraId="2CC21B57"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协办单位：安徽省动物学会</w:t>
      </w:r>
    </w:p>
    <w:p w14:paraId="2D9F98F8" w14:textId="77777777" w:rsidR="001200C5" w:rsidRPr="001200C5" w:rsidRDefault="001200C5" w:rsidP="001200C5">
      <w:pPr>
        <w:widowControl/>
        <w:shd w:val="clear" w:color="auto" w:fill="FFFFFF"/>
        <w:spacing w:line="500" w:lineRule="atLeast"/>
        <w:ind w:firstLine="19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安徽省植物学会</w:t>
      </w:r>
    </w:p>
    <w:p w14:paraId="5EBC3D0E"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技术支持：羚羊工业互联网平台</w:t>
      </w:r>
    </w:p>
    <w:p w14:paraId="767F2F8E"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（一）组织委员会</w:t>
      </w:r>
    </w:p>
    <w:p w14:paraId="085042E4"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主任委员：</w:t>
      </w:r>
    </w:p>
    <w:p w14:paraId="0A22D250"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proofErr w:type="gramStart"/>
      <w:r w:rsidRPr="001200C5">
        <w:rPr>
          <w:rFonts w:ascii="仿宋" w:eastAsia="仿宋" w:hAnsi="仿宋" w:cs="Times New Roman"/>
          <w:color w:val="333333"/>
          <w:kern w:val="0"/>
          <w:sz w:val="28"/>
          <w:szCs w:val="28"/>
        </w:rPr>
        <w:t>储常连</w:t>
      </w:r>
      <w:proofErr w:type="gramEnd"/>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安徽省教育厅副厅长</w:t>
      </w:r>
    </w:p>
    <w:p w14:paraId="74EB045A"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执行主任委员：</w:t>
      </w:r>
    </w:p>
    <w:p w14:paraId="7712E0DC"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郑朝贵</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滁州学院院长</w:t>
      </w:r>
    </w:p>
    <w:p w14:paraId="2A4954F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常务副主任委员：</w:t>
      </w:r>
    </w:p>
    <w:p w14:paraId="5A4DDACD"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李进华</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合肥师范学院教授、博导</w:t>
      </w:r>
    </w:p>
    <w:p w14:paraId="77CFDE75"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副主任委员：</w:t>
      </w:r>
    </w:p>
    <w:p w14:paraId="7C963599"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张尔桂</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安徽省教育厅高教处处长</w:t>
      </w:r>
    </w:p>
    <w:p w14:paraId="29931B9B"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陈桂林</w:t>
      </w:r>
      <w:r w:rsidRPr="001200C5">
        <w:rPr>
          <w:rFonts w:ascii="Times New Roman" w:eastAsia="微软雅黑" w:hAnsi="Times New Roman" w:cs="Times New Roman"/>
          <w:color w:val="FF0000"/>
          <w:kern w:val="0"/>
          <w:sz w:val="28"/>
          <w:szCs w:val="28"/>
        </w:rPr>
        <w:t>  </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滁州学院副院长</w:t>
      </w:r>
    </w:p>
    <w:p w14:paraId="0B96C7E1"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周立志</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安徽省动物学会理事长</w:t>
      </w:r>
    </w:p>
    <w:p w14:paraId="327EA98D"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邵剑文</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安徽省植物学会理事长</w:t>
      </w:r>
    </w:p>
    <w:p w14:paraId="403B6382"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lastRenderedPageBreak/>
        <w:t>各高校分管教学工作副校（院）长</w:t>
      </w:r>
    </w:p>
    <w:p w14:paraId="41655189"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委</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员：</w:t>
      </w:r>
    </w:p>
    <w:p w14:paraId="66F5D068"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朱永国</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安徽省教育厅高教处副处长</w:t>
      </w:r>
    </w:p>
    <w:p w14:paraId="7F49053D"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proofErr w:type="gramStart"/>
      <w:r w:rsidRPr="001200C5">
        <w:rPr>
          <w:rFonts w:ascii="仿宋" w:eastAsia="仿宋" w:hAnsi="仿宋" w:cs="Times New Roman"/>
          <w:color w:val="333333"/>
          <w:kern w:val="0"/>
          <w:sz w:val="28"/>
          <w:szCs w:val="28"/>
        </w:rPr>
        <w:t>蔡</w:t>
      </w:r>
      <w:proofErr w:type="gramEnd"/>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华</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滁州学院教务处处长</w:t>
      </w:r>
    </w:p>
    <w:p w14:paraId="2F5ADEBC"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诸立新</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滁州学院科技处处长</w:t>
      </w:r>
    </w:p>
    <w:p w14:paraId="4C1FA997"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陈明林</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安徽省植物学会学会秘书长</w:t>
      </w:r>
    </w:p>
    <w:p w14:paraId="75B9D0C8"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于</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敏</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安徽省动物学会学会秘书长</w:t>
      </w:r>
    </w:p>
    <w:p w14:paraId="748B7B12"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（二）专家委员会</w:t>
      </w:r>
    </w:p>
    <w:p w14:paraId="25FD4977"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主任委员：</w:t>
      </w:r>
    </w:p>
    <w:p w14:paraId="00F831AD"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李进华</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合肥师范学院教授、博导</w:t>
      </w:r>
    </w:p>
    <w:p w14:paraId="4C966C59"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委</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员：</w:t>
      </w:r>
    </w:p>
    <w:p w14:paraId="41C77C82"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由省内高校相关领域专家组成，负责大赛各比赛环节评审事宜。</w:t>
      </w:r>
    </w:p>
    <w:p w14:paraId="1D0054EE"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秘</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书：</w:t>
      </w:r>
    </w:p>
    <w:p w14:paraId="30C6EFCD"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朱</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勇</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合肥师范学院副教授、博士</w:t>
      </w:r>
    </w:p>
    <w:p w14:paraId="5AEA4DEF"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（三）仲裁委员会</w:t>
      </w:r>
    </w:p>
    <w:p w14:paraId="69BCA815" w14:textId="77777777" w:rsidR="001200C5" w:rsidRPr="001200C5" w:rsidRDefault="001200C5" w:rsidP="001200C5">
      <w:pPr>
        <w:widowControl/>
        <w:shd w:val="clear" w:color="auto" w:fill="FFFFFF"/>
        <w:spacing w:line="500" w:lineRule="atLeast"/>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主任委员：</w:t>
      </w:r>
    </w:p>
    <w:p w14:paraId="05891ACE"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音</w:t>
      </w:r>
      <w:r w:rsidRPr="001200C5">
        <w:rPr>
          <w:rFonts w:ascii="Times New Roman" w:eastAsia="微软雅黑" w:hAnsi="Times New Roman" w:cs="Times New Roman"/>
          <w:color w:val="333333"/>
          <w:kern w:val="0"/>
          <w:sz w:val="28"/>
          <w:szCs w:val="28"/>
          <w:shd w:val="clear" w:color="auto" w:fill="FFFFFF"/>
        </w:rPr>
        <w:t>  </w:t>
      </w:r>
      <w:r w:rsidRPr="001200C5">
        <w:rPr>
          <w:rFonts w:ascii="仿宋" w:eastAsia="仿宋" w:hAnsi="仿宋" w:cs="Times New Roman"/>
          <w:color w:val="333333"/>
          <w:kern w:val="0"/>
          <w:sz w:val="28"/>
          <w:szCs w:val="28"/>
          <w:shd w:val="clear" w:color="auto" w:fill="FFFFFF"/>
        </w:rPr>
        <w:t>坤</w:t>
      </w:r>
      <w:r w:rsidRPr="001200C5">
        <w:rPr>
          <w:rFonts w:ascii="Times New Roman" w:eastAsia="微软雅黑" w:hAnsi="Times New Roman" w:cs="Times New Roman"/>
          <w:color w:val="333333"/>
          <w:kern w:val="0"/>
          <w:sz w:val="28"/>
          <w:szCs w:val="28"/>
          <w:shd w:val="clear" w:color="auto" w:fill="FFFFFF"/>
        </w:rPr>
        <w:t>   </w:t>
      </w:r>
      <w:r w:rsidRPr="001200C5">
        <w:rPr>
          <w:rFonts w:ascii="仿宋" w:eastAsia="仿宋" w:hAnsi="仿宋" w:cs="Times New Roman"/>
          <w:color w:val="333333"/>
          <w:kern w:val="0"/>
          <w:sz w:val="28"/>
          <w:szCs w:val="28"/>
          <w:shd w:val="clear" w:color="auto" w:fill="FFFFFF"/>
        </w:rPr>
        <w:t>滁州学院纪委副书记、纪委办公室主任</w:t>
      </w:r>
    </w:p>
    <w:p w14:paraId="77D5F6E5"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委</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员：</w:t>
      </w:r>
    </w:p>
    <w:p w14:paraId="666DB9E2"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宋体" w:hint="eastAsia"/>
          <w:color w:val="333333"/>
          <w:kern w:val="0"/>
          <w:sz w:val="28"/>
          <w:szCs w:val="28"/>
          <w:shd w:val="clear" w:color="auto" w:fill="FFFFFF"/>
        </w:rPr>
        <w:t>许</w:t>
      </w:r>
      <w:r w:rsidRPr="001200C5">
        <w:rPr>
          <w:rFonts w:ascii="Calibri" w:eastAsia="仿宋" w:hAnsi="Calibri" w:cs="Calibri"/>
          <w:color w:val="333333"/>
          <w:kern w:val="0"/>
          <w:sz w:val="28"/>
          <w:szCs w:val="28"/>
          <w:shd w:val="clear" w:color="auto" w:fill="FFFFFF"/>
        </w:rPr>
        <w:t>  </w:t>
      </w:r>
      <w:r w:rsidRPr="001200C5">
        <w:rPr>
          <w:rFonts w:ascii="仿宋" w:eastAsia="仿宋" w:hAnsi="仿宋" w:cs="宋体" w:hint="eastAsia"/>
          <w:color w:val="333333"/>
          <w:kern w:val="0"/>
          <w:sz w:val="28"/>
          <w:szCs w:val="28"/>
          <w:shd w:val="clear" w:color="auto" w:fill="FFFFFF"/>
        </w:rPr>
        <w:t>建</w:t>
      </w:r>
      <w:r w:rsidRPr="001200C5">
        <w:rPr>
          <w:rFonts w:ascii="Times New Roman" w:eastAsia="微软雅黑" w:hAnsi="Times New Roman" w:cs="Times New Roman"/>
          <w:color w:val="333333"/>
          <w:kern w:val="0"/>
          <w:sz w:val="28"/>
          <w:szCs w:val="28"/>
          <w:shd w:val="clear" w:color="auto" w:fill="FFFFFF"/>
        </w:rPr>
        <w:t>   </w:t>
      </w:r>
      <w:r w:rsidRPr="001200C5">
        <w:rPr>
          <w:rFonts w:ascii="仿宋" w:eastAsia="仿宋" w:hAnsi="仿宋" w:cs="宋体" w:hint="eastAsia"/>
          <w:color w:val="333333"/>
          <w:kern w:val="0"/>
          <w:sz w:val="28"/>
          <w:szCs w:val="28"/>
          <w:shd w:val="clear" w:color="auto" w:fill="FFFFFF"/>
        </w:rPr>
        <w:t>安徽省生态环境</w:t>
      </w:r>
      <w:proofErr w:type="gramStart"/>
      <w:r w:rsidRPr="001200C5">
        <w:rPr>
          <w:rFonts w:ascii="仿宋" w:eastAsia="仿宋" w:hAnsi="仿宋" w:cs="宋体" w:hint="eastAsia"/>
          <w:color w:val="333333"/>
          <w:kern w:val="0"/>
          <w:sz w:val="28"/>
          <w:szCs w:val="28"/>
          <w:shd w:val="clear" w:color="auto" w:fill="FFFFFF"/>
        </w:rPr>
        <w:t>厅教授</w:t>
      </w:r>
      <w:proofErr w:type="gramEnd"/>
      <w:r w:rsidRPr="001200C5">
        <w:rPr>
          <w:rFonts w:ascii="仿宋" w:eastAsia="仿宋" w:hAnsi="仿宋" w:cs="宋体" w:hint="eastAsia"/>
          <w:color w:val="333333"/>
          <w:kern w:val="0"/>
          <w:sz w:val="28"/>
          <w:szCs w:val="28"/>
          <w:shd w:val="clear" w:color="auto" w:fill="FFFFFF"/>
        </w:rPr>
        <w:t>级高工</w:t>
      </w:r>
    </w:p>
    <w:p w14:paraId="1A80F556" w14:textId="77777777" w:rsidR="001200C5" w:rsidRPr="001200C5" w:rsidRDefault="001200C5" w:rsidP="001200C5">
      <w:pPr>
        <w:widowControl/>
        <w:shd w:val="clear" w:color="auto" w:fill="FFFFFF"/>
        <w:spacing w:line="500" w:lineRule="atLeast"/>
        <w:jc w:val="left"/>
        <w:outlineLvl w:val="0"/>
        <w:rPr>
          <w:rFonts w:ascii="微软雅黑" w:eastAsia="微软雅黑" w:hAnsi="微软雅黑" w:cs="宋体" w:hint="eastAsia"/>
          <w:color w:val="333333"/>
          <w:kern w:val="36"/>
          <w:sz w:val="30"/>
          <w:szCs w:val="30"/>
        </w:rPr>
      </w:pPr>
      <w:r w:rsidRPr="001200C5">
        <w:rPr>
          <w:rFonts w:ascii="Times New Roman" w:eastAsia="微软雅黑" w:hAnsi="Times New Roman" w:cs="Times New Roman"/>
          <w:b/>
          <w:bCs/>
          <w:color w:val="333333"/>
          <w:kern w:val="36"/>
          <w:sz w:val="28"/>
          <w:szCs w:val="28"/>
          <w:shd w:val="clear" w:color="auto" w:fill="FFFFFF"/>
        </w:rPr>
        <w:t>      </w:t>
      </w:r>
      <w:r w:rsidRPr="001200C5">
        <w:rPr>
          <w:rFonts w:ascii="Times New Roman" w:eastAsia="微软雅黑" w:hAnsi="Times New Roman" w:cs="Times New Roman"/>
          <w:b/>
          <w:bCs/>
          <w:color w:val="333333"/>
          <w:kern w:val="36"/>
          <w:sz w:val="28"/>
          <w:szCs w:val="28"/>
          <w:shd w:val="clear" w:color="auto" w:fill="FFFFFF"/>
        </w:rPr>
        <w:t> </w:t>
      </w:r>
      <w:r w:rsidRPr="001200C5">
        <w:rPr>
          <w:rFonts w:ascii="Times New Roman" w:eastAsia="微软雅黑" w:hAnsi="Times New Roman" w:cs="Times New Roman"/>
          <w:b/>
          <w:bCs/>
          <w:color w:val="333333"/>
          <w:kern w:val="36"/>
          <w:sz w:val="28"/>
          <w:szCs w:val="28"/>
          <w:shd w:val="clear" w:color="auto" w:fill="FFFFFF"/>
        </w:rPr>
        <w:t> </w:t>
      </w:r>
      <w:r w:rsidRPr="001200C5">
        <w:rPr>
          <w:rFonts w:ascii="Times New Roman" w:eastAsia="微软雅黑" w:hAnsi="Times New Roman" w:cs="Times New Roman"/>
          <w:b/>
          <w:bCs/>
          <w:color w:val="333333"/>
          <w:kern w:val="36"/>
          <w:sz w:val="28"/>
          <w:szCs w:val="28"/>
          <w:shd w:val="clear" w:color="auto" w:fill="FFFFFF"/>
        </w:rPr>
        <w:t> </w:t>
      </w:r>
      <w:r w:rsidRPr="001200C5">
        <w:rPr>
          <w:rFonts w:ascii="仿宋" w:eastAsia="仿宋" w:hAnsi="仿宋" w:cs="宋体" w:hint="eastAsia"/>
          <w:color w:val="333333"/>
          <w:kern w:val="36"/>
          <w:sz w:val="28"/>
          <w:szCs w:val="28"/>
          <w:shd w:val="clear" w:color="auto" w:fill="FFFFFF"/>
        </w:rPr>
        <w:t>高新景</w:t>
      </w:r>
      <w:r w:rsidRPr="001200C5">
        <w:rPr>
          <w:rFonts w:ascii="Times New Roman" w:eastAsia="微软雅黑" w:hAnsi="Times New Roman" w:cs="Times New Roman"/>
          <w:color w:val="333333"/>
          <w:kern w:val="36"/>
          <w:sz w:val="28"/>
          <w:szCs w:val="28"/>
          <w:shd w:val="clear" w:color="auto" w:fill="FFFFFF"/>
        </w:rPr>
        <w:t>   </w:t>
      </w:r>
      <w:r w:rsidRPr="001200C5">
        <w:rPr>
          <w:rFonts w:ascii="仿宋" w:eastAsia="仿宋" w:hAnsi="仿宋" w:cs="宋体" w:hint="eastAsia"/>
          <w:color w:val="333333"/>
          <w:kern w:val="36"/>
          <w:sz w:val="28"/>
          <w:szCs w:val="28"/>
          <w:shd w:val="clear" w:color="auto" w:fill="FFFFFF"/>
        </w:rPr>
        <w:t>高等教育出版社副编审</w:t>
      </w:r>
    </w:p>
    <w:p w14:paraId="60509CBD"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（四）秘书处</w:t>
      </w:r>
    </w:p>
    <w:p w14:paraId="0F99D6D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lastRenderedPageBreak/>
        <w:t>大赛秘书处常设在合肥师范学院，负责大赛评审工作，大赛的具体组织工作由承办单位滁州学院负责。</w:t>
      </w:r>
    </w:p>
    <w:p w14:paraId="1BD43B05"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常任秘书长</w:t>
      </w:r>
      <w:r w:rsidRPr="001200C5">
        <w:rPr>
          <w:rFonts w:ascii="仿宋" w:eastAsia="仿宋" w:hAnsi="仿宋" w:cs="Times New Roman"/>
          <w:b/>
          <w:bCs/>
          <w:color w:val="333333"/>
          <w:kern w:val="0"/>
          <w:sz w:val="28"/>
          <w:szCs w:val="28"/>
          <w:shd w:val="clear" w:color="auto" w:fill="FFFFFF"/>
        </w:rPr>
        <w:t>：</w:t>
      </w:r>
    </w:p>
    <w:p w14:paraId="37E8EFC8"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李进华</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合肥师范学院教授、博导</w:t>
      </w:r>
    </w:p>
    <w:p w14:paraId="7E4391A3"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秘书长：</w:t>
      </w:r>
    </w:p>
    <w:p w14:paraId="01370D16"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proofErr w:type="gramStart"/>
      <w:r w:rsidRPr="001200C5">
        <w:rPr>
          <w:rFonts w:ascii="仿宋" w:eastAsia="仿宋" w:hAnsi="仿宋" w:cs="Times New Roman"/>
          <w:color w:val="333333"/>
          <w:kern w:val="0"/>
          <w:sz w:val="28"/>
          <w:szCs w:val="28"/>
        </w:rPr>
        <w:t>蔡</w:t>
      </w:r>
      <w:proofErr w:type="gramEnd"/>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华</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滁州学院教务处处长</w:t>
      </w:r>
    </w:p>
    <w:p w14:paraId="37FDA3A4"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诸立新</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滁州学院科技处处长</w:t>
      </w:r>
    </w:p>
    <w:p w14:paraId="187B8939"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副秘书长：</w:t>
      </w:r>
    </w:p>
    <w:p w14:paraId="564C08F4"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proofErr w:type="gramStart"/>
      <w:r w:rsidRPr="001200C5">
        <w:rPr>
          <w:rFonts w:ascii="仿宋" w:eastAsia="仿宋" w:hAnsi="仿宋" w:cs="Times New Roman"/>
          <w:color w:val="333333"/>
          <w:kern w:val="0"/>
          <w:sz w:val="28"/>
          <w:szCs w:val="28"/>
        </w:rPr>
        <w:t>朱双杰</w:t>
      </w:r>
      <w:proofErr w:type="gramEnd"/>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滁州学院生物与食品工程学院副院长</w:t>
      </w:r>
    </w:p>
    <w:p w14:paraId="3E0049CA"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叶</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高</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滁州学院生物与食品工程学院党委书记</w:t>
      </w:r>
    </w:p>
    <w:p w14:paraId="2C1B995C"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赵</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来</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滁州学院生物与食品工程学院党委副书记</w:t>
      </w:r>
    </w:p>
    <w:p w14:paraId="39D72322"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proofErr w:type="gramStart"/>
      <w:r w:rsidRPr="001200C5">
        <w:rPr>
          <w:rFonts w:ascii="仿宋" w:eastAsia="仿宋" w:hAnsi="仿宋" w:cs="Times New Roman"/>
          <w:color w:val="333333"/>
          <w:kern w:val="0"/>
          <w:sz w:val="28"/>
          <w:szCs w:val="28"/>
        </w:rPr>
        <w:t>秘</w:t>
      </w:r>
      <w:proofErr w:type="gramEnd"/>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 </w:t>
      </w:r>
      <w:r w:rsidRPr="001200C5">
        <w:rPr>
          <w:rFonts w:ascii="仿宋" w:eastAsia="仿宋" w:hAnsi="仿宋" w:cs="Times New Roman"/>
          <w:color w:val="333333"/>
          <w:kern w:val="0"/>
          <w:sz w:val="28"/>
          <w:szCs w:val="28"/>
        </w:rPr>
        <w:t>书：</w:t>
      </w:r>
    </w:p>
    <w:p w14:paraId="0D6B987C"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朱</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勇</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合肥师范学院副教授、博士</w:t>
      </w:r>
    </w:p>
    <w:p w14:paraId="73C58B4F"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张微微</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滁州学院副教授、博士</w:t>
      </w:r>
    </w:p>
    <w:p w14:paraId="7C7E53BA"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殷培峰</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滁州学院高级实验师、博士</w:t>
      </w:r>
    </w:p>
    <w:p w14:paraId="155EF47E"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三、竞赛目的与意义</w:t>
      </w:r>
    </w:p>
    <w:p w14:paraId="76D64B3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大赛旨在激发生物学类相关专业大学生热爱自然、保护环境、探究生命的专业兴趣，以赛促学，以赛促教，以赛促改，培养大学生的创新意识、动手能力和合作精神，</w:t>
      </w:r>
      <w:bookmarkStart w:id="0" w:name="OLE_LINK41"/>
      <w:bookmarkEnd w:id="0"/>
      <w:r w:rsidRPr="001200C5">
        <w:rPr>
          <w:rFonts w:ascii="仿宋" w:eastAsia="仿宋" w:hAnsi="仿宋" w:cs="Times New Roman"/>
          <w:color w:val="333333"/>
          <w:kern w:val="0"/>
          <w:sz w:val="28"/>
          <w:szCs w:val="28"/>
          <w:shd w:val="clear" w:color="auto" w:fill="FFFFFF"/>
        </w:rPr>
        <w:t>着力</w:t>
      </w:r>
      <w:r w:rsidRPr="001200C5">
        <w:rPr>
          <w:rFonts w:ascii="仿宋" w:eastAsia="仿宋" w:hAnsi="仿宋" w:cs="Times New Roman"/>
          <w:color w:val="333333"/>
          <w:kern w:val="0"/>
          <w:sz w:val="28"/>
          <w:szCs w:val="28"/>
        </w:rPr>
        <w:t>培养德智体美劳全面发展的社会主义建设者和接班人。</w:t>
      </w:r>
    </w:p>
    <w:p w14:paraId="1610FEE3"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shd w:val="clear" w:color="auto" w:fill="FFFFFF"/>
        </w:rPr>
        <w:t>四</w:t>
      </w:r>
      <w:r w:rsidRPr="001200C5">
        <w:rPr>
          <w:rFonts w:ascii="仿宋" w:eastAsia="仿宋" w:hAnsi="仿宋" w:cs="Times New Roman"/>
          <w:b/>
          <w:bCs/>
          <w:color w:val="333333"/>
          <w:kern w:val="0"/>
          <w:sz w:val="27"/>
          <w:szCs w:val="27"/>
          <w:shd w:val="clear" w:color="auto" w:fill="FFFFFF"/>
        </w:rPr>
        <w:t>、</w:t>
      </w:r>
      <w:r w:rsidRPr="001200C5">
        <w:rPr>
          <w:rFonts w:ascii="仿宋" w:eastAsia="仿宋" w:hAnsi="仿宋" w:cs="Times New Roman"/>
          <w:b/>
          <w:bCs/>
          <w:color w:val="333333"/>
          <w:kern w:val="0"/>
          <w:sz w:val="28"/>
          <w:szCs w:val="28"/>
        </w:rPr>
        <w:t>竞赛内容</w:t>
      </w:r>
    </w:p>
    <w:p w14:paraId="250F0609"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（一）</w:t>
      </w:r>
      <w:r w:rsidRPr="001200C5">
        <w:rPr>
          <w:rFonts w:ascii="仿宋" w:eastAsia="仿宋" w:hAnsi="仿宋" w:cs="Times New Roman"/>
          <w:b/>
          <w:bCs/>
          <w:color w:val="333333"/>
          <w:kern w:val="0"/>
          <w:sz w:val="28"/>
          <w:szCs w:val="28"/>
          <w:shd w:val="clear" w:color="auto" w:fill="FFFFFF"/>
        </w:rPr>
        <w:t>竞赛内容</w:t>
      </w:r>
    </w:p>
    <w:p w14:paraId="4C674A41"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lastRenderedPageBreak/>
        <w:t>大赛分植物标本制作组、动物标本制作组、创新创意组三组进行。</w:t>
      </w:r>
    </w:p>
    <w:p w14:paraId="3198884A"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参赛作品要求：</w:t>
      </w:r>
    </w:p>
    <w:p w14:paraId="43B14F35"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1</w:t>
      </w:r>
      <w:r w:rsidRPr="001200C5">
        <w:rPr>
          <w:rFonts w:ascii="仿宋" w:eastAsia="仿宋" w:hAnsi="仿宋" w:cs="Times New Roman"/>
          <w:color w:val="333333"/>
          <w:kern w:val="0"/>
          <w:sz w:val="28"/>
          <w:szCs w:val="28"/>
          <w:shd w:val="clear" w:color="auto" w:fill="FFFFFF"/>
        </w:rPr>
        <w:t>、参赛作品的材料来源须遵守国家有关法律法规的规定，不得猎杀、捕捉、采集国家和地方保护的珍稀野生动植物，涉及国家保护野生动植物的作品须提交由主管部门或参赛学校的合法来源证明（模板见附件</w:t>
      </w:r>
      <w:r w:rsidRPr="001200C5">
        <w:rPr>
          <w:rFonts w:ascii="Times New Roman" w:eastAsia="微软雅黑" w:hAnsi="Times New Roman" w:cs="Times New Roman"/>
          <w:color w:val="333333"/>
          <w:kern w:val="0"/>
          <w:sz w:val="28"/>
          <w:szCs w:val="28"/>
          <w:shd w:val="clear" w:color="auto" w:fill="FFFFFF"/>
        </w:rPr>
        <w:t>3</w:t>
      </w:r>
      <w:r w:rsidRPr="001200C5">
        <w:rPr>
          <w:rFonts w:ascii="仿宋" w:eastAsia="仿宋" w:hAnsi="仿宋" w:cs="Times New Roman"/>
          <w:color w:val="333333"/>
          <w:kern w:val="0"/>
          <w:sz w:val="28"/>
          <w:szCs w:val="28"/>
          <w:shd w:val="clear" w:color="auto" w:fill="FFFFFF"/>
        </w:rPr>
        <w:t>）；</w:t>
      </w:r>
    </w:p>
    <w:p w14:paraId="0438734F"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2</w:t>
      </w:r>
      <w:r w:rsidRPr="001200C5">
        <w:rPr>
          <w:rFonts w:ascii="仿宋" w:eastAsia="仿宋" w:hAnsi="仿宋" w:cs="Times New Roman"/>
          <w:color w:val="333333"/>
          <w:kern w:val="0"/>
          <w:sz w:val="28"/>
          <w:szCs w:val="28"/>
          <w:shd w:val="clear" w:color="auto" w:fill="FFFFFF"/>
        </w:rPr>
        <w:t>、参赛作品应是选手亲自动手独立完成制作的原创性作品，具有较强的技术创新和应用价值，注重学术诚信。他人或公司不得代为制作；</w:t>
      </w:r>
    </w:p>
    <w:p w14:paraId="04AC4304"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3</w:t>
      </w:r>
      <w:r w:rsidRPr="001200C5">
        <w:rPr>
          <w:rFonts w:ascii="仿宋" w:eastAsia="仿宋" w:hAnsi="仿宋" w:cs="Times New Roman"/>
          <w:color w:val="333333"/>
          <w:kern w:val="0"/>
          <w:sz w:val="28"/>
          <w:szCs w:val="28"/>
          <w:shd w:val="clear" w:color="auto" w:fill="FFFFFF"/>
        </w:rPr>
        <w:t>、作品命名恰当，能反映作品的属性和特点，其中植物标本组和动物标本组的作品命名应遵从生物标本的命名规则，注重以生物学名（拉丁名）命名；</w:t>
      </w:r>
    </w:p>
    <w:p w14:paraId="5F93B576"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4</w:t>
      </w:r>
      <w:r w:rsidRPr="001200C5">
        <w:rPr>
          <w:rFonts w:ascii="仿宋" w:eastAsia="仿宋" w:hAnsi="仿宋" w:cs="Times New Roman"/>
          <w:color w:val="333333"/>
          <w:kern w:val="0"/>
          <w:sz w:val="28"/>
          <w:szCs w:val="28"/>
          <w:shd w:val="clear" w:color="auto" w:fill="FFFFFF"/>
        </w:rPr>
        <w:t>、参赛作品不包括</w:t>
      </w:r>
      <w:proofErr w:type="gramStart"/>
      <w:r w:rsidRPr="001200C5">
        <w:rPr>
          <w:rFonts w:ascii="仿宋" w:eastAsia="仿宋" w:hAnsi="仿宋" w:cs="Times New Roman"/>
          <w:color w:val="333333"/>
          <w:kern w:val="0"/>
          <w:sz w:val="28"/>
          <w:szCs w:val="28"/>
          <w:shd w:val="clear" w:color="auto" w:fill="FFFFFF"/>
        </w:rPr>
        <w:t>玻</w:t>
      </w:r>
      <w:proofErr w:type="gramEnd"/>
      <w:r w:rsidRPr="001200C5">
        <w:rPr>
          <w:rFonts w:ascii="仿宋" w:eastAsia="仿宋" w:hAnsi="仿宋" w:cs="Times New Roman"/>
          <w:color w:val="333333"/>
          <w:kern w:val="0"/>
          <w:sz w:val="28"/>
          <w:szCs w:val="28"/>
          <w:shd w:val="clear" w:color="auto" w:fill="FFFFFF"/>
        </w:rPr>
        <w:t>片标本等显微标本，不接收大型动植物标本，同一组作品数量原则上不得超过</w:t>
      </w:r>
      <w:r w:rsidRPr="001200C5">
        <w:rPr>
          <w:rFonts w:ascii="Times New Roman" w:eastAsia="微软雅黑" w:hAnsi="Times New Roman" w:cs="Times New Roman"/>
          <w:color w:val="333333"/>
          <w:kern w:val="0"/>
          <w:sz w:val="28"/>
          <w:szCs w:val="28"/>
          <w:shd w:val="clear" w:color="auto" w:fill="FFFFFF"/>
        </w:rPr>
        <w:t>10</w:t>
      </w:r>
      <w:r w:rsidRPr="001200C5">
        <w:rPr>
          <w:rFonts w:ascii="仿宋" w:eastAsia="仿宋" w:hAnsi="仿宋" w:cs="Times New Roman"/>
          <w:color w:val="333333"/>
          <w:kern w:val="0"/>
          <w:sz w:val="28"/>
          <w:szCs w:val="28"/>
          <w:shd w:val="clear" w:color="auto" w:fill="FFFFFF"/>
        </w:rPr>
        <w:t>件，选择代表性作品参赛展示；</w:t>
      </w:r>
    </w:p>
    <w:p w14:paraId="40A554DF"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5</w:t>
      </w:r>
      <w:r w:rsidRPr="001200C5">
        <w:rPr>
          <w:rFonts w:ascii="仿宋" w:eastAsia="仿宋" w:hAnsi="仿宋" w:cs="Times New Roman"/>
          <w:color w:val="333333"/>
          <w:kern w:val="0"/>
          <w:sz w:val="28"/>
          <w:szCs w:val="28"/>
          <w:shd w:val="clear" w:color="auto" w:fill="FFFFFF"/>
        </w:rPr>
        <w:t>、每个团队参与学生不超过</w:t>
      </w:r>
      <w:r w:rsidRPr="001200C5">
        <w:rPr>
          <w:rFonts w:ascii="Times New Roman" w:eastAsia="微软雅黑" w:hAnsi="Times New Roman" w:cs="Times New Roman"/>
          <w:color w:val="333333"/>
          <w:kern w:val="0"/>
          <w:sz w:val="28"/>
          <w:szCs w:val="28"/>
          <w:shd w:val="clear" w:color="auto" w:fill="FFFFFF"/>
        </w:rPr>
        <w:t>5</w:t>
      </w:r>
      <w:r w:rsidRPr="001200C5">
        <w:rPr>
          <w:rFonts w:ascii="仿宋" w:eastAsia="仿宋" w:hAnsi="仿宋" w:cs="Times New Roman"/>
          <w:color w:val="333333"/>
          <w:kern w:val="0"/>
          <w:sz w:val="28"/>
          <w:szCs w:val="28"/>
          <w:shd w:val="clear" w:color="auto" w:fill="FFFFFF"/>
        </w:rPr>
        <w:t>人、指导教师不超过</w:t>
      </w:r>
      <w:r w:rsidRPr="001200C5">
        <w:rPr>
          <w:rFonts w:ascii="Times New Roman" w:eastAsia="微软雅黑" w:hAnsi="Times New Roman" w:cs="Times New Roman"/>
          <w:color w:val="333333"/>
          <w:kern w:val="0"/>
          <w:sz w:val="28"/>
          <w:szCs w:val="28"/>
          <w:shd w:val="clear" w:color="auto" w:fill="FFFFFF"/>
        </w:rPr>
        <w:t>3</w:t>
      </w:r>
      <w:r w:rsidRPr="001200C5">
        <w:rPr>
          <w:rFonts w:ascii="仿宋" w:eastAsia="仿宋" w:hAnsi="仿宋" w:cs="Times New Roman"/>
          <w:color w:val="333333"/>
          <w:kern w:val="0"/>
          <w:sz w:val="28"/>
          <w:szCs w:val="28"/>
          <w:shd w:val="clear" w:color="auto" w:fill="FFFFFF"/>
        </w:rPr>
        <w:t>人，如有超过</w:t>
      </w:r>
      <w:proofErr w:type="gramStart"/>
      <w:r w:rsidRPr="001200C5">
        <w:rPr>
          <w:rFonts w:ascii="仿宋" w:eastAsia="仿宋" w:hAnsi="仿宋" w:cs="Times New Roman"/>
          <w:color w:val="333333"/>
          <w:kern w:val="0"/>
          <w:sz w:val="28"/>
          <w:szCs w:val="28"/>
          <w:shd w:val="clear" w:color="auto" w:fill="FFFFFF"/>
        </w:rPr>
        <w:t>按排</w:t>
      </w:r>
      <w:proofErr w:type="gramEnd"/>
      <w:r w:rsidRPr="001200C5">
        <w:rPr>
          <w:rFonts w:ascii="仿宋" w:eastAsia="仿宋" w:hAnsi="仿宋" w:cs="Times New Roman"/>
          <w:color w:val="333333"/>
          <w:kern w:val="0"/>
          <w:sz w:val="28"/>
          <w:szCs w:val="28"/>
          <w:shd w:val="clear" w:color="auto" w:fill="FFFFFF"/>
        </w:rPr>
        <w:t>名顺序确定。</w:t>
      </w:r>
    </w:p>
    <w:p w14:paraId="21B5C329"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（二）竞赛方案</w:t>
      </w:r>
    </w:p>
    <w:p w14:paraId="550CAEB2"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1</w:t>
      </w:r>
      <w:r w:rsidRPr="001200C5">
        <w:rPr>
          <w:rFonts w:ascii="仿宋" w:eastAsia="仿宋" w:hAnsi="仿宋" w:cs="Times New Roman"/>
          <w:color w:val="333333"/>
          <w:kern w:val="0"/>
          <w:sz w:val="28"/>
          <w:szCs w:val="28"/>
          <w:shd w:val="clear" w:color="auto" w:fill="FFFFFF"/>
        </w:rPr>
        <w:t>、每个参赛学校提交作品数：在学校初赛的基础上，各校提交不超过</w:t>
      </w:r>
      <w:r w:rsidRPr="001200C5">
        <w:rPr>
          <w:rFonts w:ascii="Times New Roman" w:eastAsia="微软雅黑" w:hAnsi="Times New Roman" w:cs="Times New Roman"/>
          <w:color w:val="333333"/>
          <w:kern w:val="0"/>
          <w:sz w:val="28"/>
          <w:szCs w:val="28"/>
          <w:shd w:val="clear" w:color="auto" w:fill="FFFFFF"/>
        </w:rPr>
        <w:t>8</w:t>
      </w:r>
      <w:r w:rsidRPr="001200C5">
        <w:rPr>
          <w:rFonts w:ascii="仿宋" w:eastAsia="仿宋" w:hAnsi="仿宋" w:cs="Times New Roman"/>
          <w:color w:val="333333"/>
          <w:kern w:val="0"/>
          <w:sz w:val="28"/>
          <w:szCs w:val="28"/>
          <w:shd w:val="clear" w:color="auto" w:fill="FFFFFF"/>
        </w:rPr>
        <w:t>个团队的作品，其中创新创意组不超过</w:t>
      </w:r>
      <w:r w:rsidRPr="001200C5">
        <w:rPr>
          <w:rFonts w:ascii="Times New Roman" w:eastAsia="微软雅黑" w:hAnsi="Times New Roman" w:cs="Times New Roman"/>
          <w:color w:val="333333"/>
          <w:kern w:val="0"/>
          <w:sz w:val="28"/>
          <w:szCs w:val="28"/>
          <w:shd w:val="clear" w:color="auto" w:fill="FFFFFF"/>
        </w:rPr>
        <w:t>3</w:t>
      </w:r>
      <w:r w:rsidRPr="001200C5">
        <w:rPr>
          <w:rFonts w:ascii="仿宋" w:eastAsia="仿宋" w:hAnsi="仿宋" w:cs="Times New Roman"/>
          <w:color w:val="333333"/>
          <w:kern w:val="0"/>
          <w:sz w:val="28"/>
          <w:szCs w:val="28"/>
          <w:shd w:val="clear" w:color="auto" w:fill="FFFFFF"/>
        </w:rPr>
        <w:t>个团队的作品。</w:t>
      </w:r>
      <w:bookmarkStart w:id="1" w:name="OLE_LINK1"/>
      <w:r w:rsidRPr="001200C5">
        <w:rPr>
          <w:rFonts w:ascii="仿宋" w:eastAsia="仿宋" w:hAnsi="仿宋" w:cs="Times New Roman"/>
          <w:color w:val="333333"/>
          <w:kern w:val="0"/>
          <w:sz w:val="28"/>
          <w:szCs w:val="28"/>
        </w:rPr>
        <w:t>承办大赛的高校可增加推荐</w:t>
      </w:r>
      <w:r w:rsidRPr="001200C5">
        <w:rPr>
          <w:rFonts w:ascii="Times New Roman" w:eastAsia="微软雅黑" w:hAnsi="Times New Roman" w:cs="Times New Roman"/>
          <w:color w:val="333333"/>
          <w:kern w:val="0"/>
          <w:sz w:val="28"/>
          <w:szCs w:val="28"/>
        </w:rPr>
        <w:t>2</w:t>
      </w:r>
      <w:r w:rsidRPr="001200C5">
        <w:rPr>
          <w:rFonts w:ascii="仿宋" w:eastAsia="仿宋" w:hAnsi="仿宋" w:cs="Times New Roman"/>
          <w:color w:val="333333"/>
          <w:kern w:val="0"/>
          <w:sz w:val="28"/>
          <w:szCs w:val="28"/>
        </w:rPr>
        <w:t>个团队的作品。</w:t>
      </w:r>
      <w:bookmarkEnd w:id="1"/>
    </w:p>
    <w:p w14:paraId="6296C259"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lastRenderedPageBreak/>
        <w:t>2</w:t>
      </w:r>
      <w:r w:rsidRPr="001200C5">
        <w:rPr>
          <w:rFonts w:ascii="仿宋" w:eastAsia="仿宋" w:hAnsi="仿宋" w:cs="Times New Roman"/>
          <w:color w:val="333333"/>
          <w:kern w:val="0"/>
          <w:sz w:val="28"/>
          <w:szCs w:val="28"/>
          <w:shd w:val="clear" w:color="auto" w:fill="FFFFFF"/>
        </w:rPr>
        <w:t>、参加大赛作品需提交完整的作品实物、作品报名表、作品说明书、答辩</w:t>
      </w:r>
      <w:r w:rsidRPr="001200C5">
        <w:rPr>
          <w:rFonts w:ascii="Times New Roman" w:eastAsia="微软雅黑" w:hAnsi="Times New Roman" w:cs="Times New Roman"/>
          <w:color w:val="333333"/>
          <w:kern w:val="0"/>
          <w:sz w:val="28"/>
          <w:szCs w:val="28"/>
          <w:shd w:val="clear" w:color="auto" w:fill="FFFFFF"/>
        </w:rPr>
        <w:t>PPT</w:t>
      </w:r>
      <w:r w:rsidRPr="001200C5">
        <w:rPr>
          <w:rFonts w:ascii="仿宋" w:eastAsia="仿宋" w:hAnsi="仿宋" w:cs="Times New Roman"/>
          <w:color w:val="333333"/>
          <w:kern w:val="0"/>
          <w:sz w:val="28"/>
          <w:szCs w:val="28"/>
          <w:shd w:val="clear" w:color="auto" w:fill="FFFFFF"/>
        </w:rPr>
        <w:t>（汇报</w:t>
      </w:r>
      <w:r w:rsidRPr="001200C5">
        <w:rPr>
          <w:rFonts w:ascii="Times New Roman" w:eastAsia="微软雅黑" w:hAnsi="Times New Roman" w:cs="Times New Roman"/>
          <w:color w:val="333333"/>
          <w:kern w:val="0"/>
          <w:sz w:val="28"/>
          <w:szCs w:val="28"/>
          <w:shd w:val="clear" w:color="auto" w:fill="FFFFFF"/>
        </w:rPr>
        <w:t>3-5</w:t>
      </w:r>
      <w:r w:rsidRPr="001200C5">
        <w:rPr>
          <w:rFonts w:ascii="仿宋" w:eastAsia="仿宋" w:hAnsi="仿宋" w:cs="Times New Roman"/>
          <w:color w:val="333333"/>
          <w:kern w:val="0"/>
          <w:sz w:val="28"/>
          <w:szCs w:val="28"/>
          <w:shd w:val="clear" w:color="auto" w:fill="FFFFFF"/>
        </w:rPr>
        <w:t>分钟）和反映作品制作过程的视频文件（</w:t>
      </w:r>
      <w:r w:rsidRPr="001200C5">
        <w:rPr>
          <w:rFonts w:ascii="Times New Roman" w:eastAsia="微软雅黑" w:hAnsi="Times New Roman" w:cs="Times New Roman"/>
          <w:color w:val="333333"/>
          <w:kern w:val="0"/>
          <w:sz w:val="28"/>
          <w:szCs w:val="28"/>
          <w:shd w:val="clear" w:color="auto" w:fill="FFFFFF"/>
        </w:rPr>
        <w:t>2</w:t>
      </w:r>
      <w:r w:rsidRPr="001200C5">
        <w:rPr>
          <w:rFonts w:ascii="仿宋" w:eastAsia="仿宋" w:hAnsi="仿宋" w:cs="Times New Roman"/>
          <w:color w:val="333333"/>
          <w:kern w:val="0"/>
          <w:sz w:val="28"/>
          <w:szCs w:val="28"/>
          <w:shd w:val="clear" w:color="auto" w:fill="FFFFFF"/>
        </w:rPr>
        <w:t>分钟，</w:t>
      </w:r>
      <w:r w:rsidRPr="001200C5">
        <w:rPr>
          <w:rFonts w:ascii="Times New Roman" w:eastAsia="微软雅黑" w:hAnsi="Times New Roman" w:cs="Times New Roman"/>
          <w:color w:val="333333"/>
          <w:kern w:val="0"/>
          <w:sz w:val="28"/>
          <w:szCs w:val="28"/>
        </w:rPr>
        <w:t>mp4</w:t>
      </w:r>
      <w:r w:rsidRPr="001200C5">
        <w:rPr>
          <w:rFonts w:ascii="仿宋" w:eastAsia="仿宋" w:hAnsi="仿宋" w:cs="Times New Roman"/>
          <w:color w:val="333333"/>
          <w:kern w:val="0"/>
          <w:sz w:val="28"/>
          <w:szCs w:val="28"/>
        </w:rPr>
        <w:t>格式，不超过</w:t>
      </w:r>
      <w:r w:rsidRPr="001200C5">
        <w:rPr>
          <w:rFonts w:ascii="Times New Roman" w:eastAsia="微软雅黑" w:hAnsi="Times New Roman" w:cs="Times New Roman"/>
          <w:color w:val="333333"/>
          <w:kern w:val="0"/>
          <w:sz w:val="28"/>
          <w:szCs w:val="28"/>
        </w:rPr>
        <w:t>200M</w:t>
      </w:r>
      <w:r w:rsidRPr="001200C5">
        <w:rPr>
          <w:rFonts w:ascii="仿宋" w:eastAsia="仿宋" w:hAnsi="仿宋" w:cs="Times New Roman"/>
          <w:color w:val="333333"/>
          <w:kern w:val="0"/>
          <w:sz w:val="28"/>
          <w:szCs w:val="28"/>
          <w:shd w:val="clear" w:color="auto" w:fill="FFFFFF"/>
        </w:rPr>
        <w:t>）</w:t>
      </w:r>
      <w:r w:rsidRPr="001200C5">
        <w:rPr>
          <w:rFonts w:ascii="仿宋" w:eastAsia="仿宋" w:hAnsi="仿宋" w:cs="Times New Roman"/>
          <w:color w:val="333333"/>
          <w:kern w:val="0"/>
          <w:sz w:val="28"/>
          <w:szCs w:val="28"/>
        </w:rPr>
        <w:t>，其中视频文件作为评判作品原创性和真实性时备查</w:t>
      </w:r>
      <w:r w:rsidRPr="001200C5">
        <w:rPr>
          <w:rFonts w:ascii="仿宋" w:eastAsia="仿宋" w:hAnsi="仿宋" w:cs="Times New Roman"/>
          <w:color w:val="333333"/>
          <w:kern w:val="0"/>
          <w:sz w:val="28"/>
          <w:szCs w:val="28"/>
          <w:shd w:val="clear" w:color="auto" w:fill="FFFFFF"/>
        </w:rPr>
        <w:t>。</w:t>
      </w:r>
    </w:p>
    <w:p w14:paraId="4CAAA872"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五、竞赛方式</w:t>
      </w:r>
    </w:p>
    <w:p w14:paraId="4A0D0EA1"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大赛分为初赛和决赛两个阶段。</w:t>
      </w:r>
    </w:p>
    <w:p w14:paraId="71F721EF"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shd w:val="clear" w:color="auto" w:fill="FFFFFF"/>
        </w:rPr>
        <w:t>初赛：</w:t>
      </w:r>
      <w:r w:rsidRPr="001200C5">
        <w:rPr>
          <w:rFonts w:ascii="仿宋" w:eastAsia="仿宋" w:hAnsi="仿宋" w:cs="Times New Roman"/>
          <w:color w:val="333333"/>
          <w:kern w:val="0"/>
          <w:sz w:val="28"/>
          <w:szCs w:val="28"/>
          <w:shd w:val="clear" w:color="auto" w:fill="FFFFFF"/>
        </w:rPr>
        <w:t>由各学校组织，包括学科知识考查和作品制作两个环节。</w:t>
      </w:r>
    </w:p>
    <w:p w14:paraId="30DDB9CC"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shd w:val="clear" w:color="auto" w:fill="FFFFFF"/>
        </w:rPr>
        <w:t>决赛：</w:t>
      </w:r>
      <w:r w:rsidRPr="001200C5">
        <w:rPr>
          <w:rFonts w:ascii="仿宋" w:eastAsia="仿宋" w:hAnsi="仿宋" w:cs="Times New Roman"/>
          <w:color w:val="333333"/>
          <w:kern w:val="0"/>
          <w:sz w:val="28"/>
          <w:szCs w:val="28"/>
          <w:shd w:val="clear" w:color="auto" w:fill="FFFFFF"/>
        </w:rPr>
        <w:t>由大赛组织委员会组织，由滁州学院承办，分别进行标本展示和汇报答辩两个环节。</w:t>
      </w:r>
    </w:p>
    <w:p w14:paraId="452D9735"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六、竞赛流程</w:t>
      </w:r>
    </w:p>
    <w:tbl>
      <w:tblPr>
        <w:tblW w:w="943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6"/>
        <w:gridCol w:w="1444"/>
        <w:gridCol w:w="1736"/>
        <w:gridCol w:w="1306"/>
        <w:gridCol w:w="2013"/>
      </w:tblGrid>
      <w:tr w:rsidR="001200C5" w:rsidRPr="001200C5" w14:paraId="60FB1A26" w14:textId="77777777" w:rsidTr="001200C5">
        <w:trPr>
          <w:trHeight w:val="395"/>
          <w:jc w:val="center"/>
        </w:trPr>
        <w:tc>
          <w:tcPr>
            <w:tcW w:w="2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EACC4" w14:textId="77777777" w:rsidR="001200C5" w:rsidRPr="001200C5" w:rsidRDefault="001200C5" w:rsidP="001200C5">
            <w:pPr>
              <w:widowControl/>
              <w:jc w:val="center"/>
              <w:rPr>
                <w:rFonts w:ascii="宋体" w:eastAsia="宋体" w:hAnsi="宋体" w:cs="宋体" w:hint="eastAsia"/>
                <w:kern w:val="0"/>
                <w:sz w:val="24"/>
                <w:szCs w:val="24"/>
              </w:rPr>
            </w:pPr>
            <w:r w:rsidRPr="001200C5">
              <w:rPr>
                <w:rFonts w:ascii="Times New Roman" w:eastAsia="宋体" w:hAnsi="Times New Roman" w:cs="Times New Roman"/>
                <w:b/>
                <w:bCs/>
                <w:kern w:val="0"/>
                <w:szCs w:val="21"/>
              </w:rPr>
              <w:t>时</w:t>
            </w:r>
            <w:r w:rsidRPr="001200C5">
              <w:rPr>
                <w:rFonts w:ascii="Times New Roman" w:eastAsia="宋体" w:hAnsi="Times New Roman" w:cs="Times New Roman"/>
                <w:b/>
                <w:bCs/>
                <w:kern w:val="0"/>
                <w:szCs w:val="21"/>
              </w:rPr>
              <w:t xml:space="preserve">  </w:t>
            </w:r>
            <w:r w:rsidRPr="001200C5">
              <w:rPr>
                <w:rFonts w:ascii="Times New Roman" w:eastAsia="宋体" w:hAnsi="Times New Roman" w:cs="Times New Roman"/>
                <w:b/>
                <w:bCs/>
                <w:kern w:val="0"/>
                <w:szCs w:val="21"/>
              </w:rPr>
              <w:t>间</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068CE2"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b/>
                <w:bCs/>
                <w:kern w:val="0"/>
                <w:szCs w:val="21"/>
              </w:rPr>
              <w:t>比赛阶段</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577DFD"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b/>
                <w:bCs/>
                <w:kern w:val="0"/>
                <w:szCs w:val="21"/>
              </w:rPr>
              <w:t>比赛内容</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89279D"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b/>
                <w:bCs/>
                <w:kern w:val="0"/>
                <w:szCs w:val="21"/>
              </w:rPr>
              <w:t>比赛地点</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C1AC48"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b/>
                <w:bCs/>
                <w:kern w:val="0"/>
                <w:szCs w:val="21"/>
              </w:rPr>
              <w:t>负责机构</w:t>
            </w:r>
          </w:p>
        </w:tc>
      </w:tr>
      <w:tr w:rsidR="001200C5" w:rsidRPr="001200C5" w14:paraId="5EB23449" w14:textId="77777777" w:rsidTr="001200C5">
        <w:trPr>
          <w:trHeight w:val="1025"/>
          <w:jc w:val="center"/>
        </w:trPr>
        <w:tc>
          <w:tcPr>
            <w:tcW w:w="2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71566"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2022</w:t>
            </w:r>
            <w:r w:rsidRPr="001200C5">
              <w:rPr>
                <w:rFonts w:ascii="仿宋" w:eastAsia="仿宋" w:hAnsi="仿宋" w:cs="Times New Roman"/>
                <w:kern w:val="0"/>
                <w:szCs w:val="21"/>
              </w:rPr>
              <w:t>年</w:t>
            </w:r>
            <w:r w:rsidRPr="001200C5">
              <w:rPr>
                <w:rFonts w:ascii="Times New Roman" w:eastAsia="宋体" w:hAnsi="Times New Roman" w:cs="Times New Roman"/>
                <w:kern w:val="0"/>
                <w:szCs w:val="21"/>
              </w:rPr>
              <w:t>10</w:t>
            </w:r>
            <w:r w:rsidRPr="001200C5">
              <w:rPr>
                <w:rFonts w:ascii="仿宋" w:eastAsia="仿宋" w:hAnsi="仿宋" w:cs="Times New Roman"/>
                <w:kern w:val="0"/>
                <w:szCs w:val="21"/>
              </w:rPr>
              <w:t>月</w:t>
            </w:r>
            <w:r w:rsidRPr="001200C5">
              <w:rPr>
                <w:rFonts w:ascii="Times New Roman" w:eastAsia="宋体" w:hAnsi="Times New Roman" w:cs="Times New Roman"/>
                <w:kern w:val="0"/>
                <w:szCs w:val="21"/>
              </w:rPr>
              <w:t>31</w:t>
            </w:r>
            <w:r w:rsidRPr="001200C5">
              <w:rPr>
                <w:rFonts w:ascii="仿宋" w:eastAsia="仿宋" w:hAnsi="仿宋" w:cs="Times New Roman"/>
                <w:kern w:val="0"/>
                <w:szCs w:val="21"/>
              </w:rPr>
              <w:t>日</w:t>
            </w:r>
          </w:p>
          <w:p w14:paraId="226CAB9E"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之前</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0A3C4" w14:textId="77777777" w:rsidR="001200C5" w:rsidRPr="001200C5" w:rsidRDefault="001200C5" w:rsidP="001200C5">
            <w:pPr>
              <w:widowControl/>
              <w:ind w:left="-105" w:right="-105"/>
              <w:jc w:val="center"/>
              <w:rPr>
                <w:rFonts w:ascii="宋体" w:eastAsia="宋体" w:hAnsi="宋体" w:cs="宋体"/>
                <w:kern w:val="0"/>
                <w:sz w:val="24"/>
                <w:szCs w:val="24"/>
              </w:rPr>
            </w:pPr>
            <w:r w:rsidRPr="001200C5">
              <w:rPr>
                <w:rFonts w:ascii="Times New Roman" w:eastAsia="宋体" w:hAnsi="Times New Roman" w:cs="Times New Roman"/>
                <w:kern w:val="0"/>
                <w:szCs w:val="21"/>
              </w:rPr>
              <w:t>校内作品</w:t>
            </w:r>
          </w:p>
          <w:p w14:paraId="3997681A" w14:textId="77777777" w:rsidR="001200C5" w:rsidRPr="001200C5" w:rsidRDefault="001200C5" w:rsidP="001200C5">
            <w:pPr>
              <w:widowControl/>
              <w:ind w:left="-105" w:right="-105"/>
              <w:jc w:val="center"/>
              <w:rPr>
                <w:rFonts w:ascii="宋体" w:eastAsia="宋体" w:hAnsi="宋体" w:cs="宋体"/>
                <w:kern w:val="0"/>
                <w:sz w:val="24"/>
                <w:szCs w:val="24"/>
              </w:rPr>
            </w:pPr>
            <w:r w:rsidRPr="001200C5">
              <w:rPr>
                <w:rFonts w:ascii="Times New Roman" w:eastAsia="宋体" w:hAnsi="Times New Roman" w:cs="Times New Roman"/>
                <w:kern w:val="0"/>
                <w:szCs w:val="21"/>
              </w:rPr>
              <w:t>初赛</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17561"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各参赛高校遴选作品</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0CC1B"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各参赛</w:t>
            </w:r>
          </w:p>
          <w:p w14:paraId="4522CE53"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高校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21310"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各参赛高校</w:t>
            </w:r>
          </w:p>
        </w:tc>
      </w:tr>
      <w:tr w:rsidR="001200C5" w:rsidRPr="001200C5" w14:paraId="57706ADE" w14:textId="77777777" w:rsidTr="001200C5">
        <w:trPr>
          <w:trHeight w:val="1267"/>
          <w:jc w:val="center"/>
        </w:trPr>
        <w:tc>
          <w:tcPr>
            <w:tcW w:w="2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8CCECD"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2022</w:t>
            </w:r>
            <w:r w:rsidRPr="001200C5">
              <w:rPr>
                <w:rFonts w:ascii="仿宋" w:eastAsia="仿宋" w:hAnsi="仿宋" w:cs="Times New Roman"/>
                <w:kern w:val="0"/>
                <w:szCs w:val="21"/>
              </w:rPr>
              <w:t>年</w:t>
            </w:r>
            <w:r w:rsidRPr="001200C5">
              <w:rPr>
                <w:rFonts w:ascii="Times New Roman" w:eastAsia="宋体" w:hAnsi="Times New Roman" w:cs="Times New Roman"/>
                <w:kern w:val="0"/>
                <w:szCs w:val="21"/>
              </w:rPr>
              <w:t>11</w:t>
            </w:r>
            <w:r w:rsidRPr="001200C5">
              <w:rPr>
                <w:rFonts w:ascii="仿宋" w:eastAsia="仿宋" w:hAnsi="仿宋" w:cs="Times New Roman"/>
                <w:kern w:val="0"/>
                <w:szCs w:val="21"/>
              </w:rPr>
              <w:t>月</w:t>
            </w:r>
            <w:r w:rsidRPr="001200C5">
              <w:rPr>
                <w:rFonts w:ascii="Times New Roman" w:eastAsia="宋体" w:hAnsi="Times New Roman" w:cs="Times New Roman"/>
                <w:kern w:val="0"/>
                <w:szCs w:val="21"/>
              </w:rPr>
              <w:t>11-13</w:t>
            </w:r>
            <w:r w:rsidRPr="001200C5">
              <w:rPr>
                <w:rFonts w:ascii="仿宋" w:eastAsia="仿宋" w:hAnsi="仿宋" w:cs="Times New Roman"/>
                <w:kern w:val="0"/>
                <w:szCs w:val="21"/>
              </w:rPr>
              <w:t>日（</w:t>
            </w:r>
            <w:r w:rsidRPr="001200C5">
              <w:rPr>
                <w:rFonts w:ascii="Times New Roman" w:eastAsia="宋体" w:hAnsi="Times New Roman" w:cs="Times New Roman"/>
                <w:kern w:val="0"/>
                <w:szCs w:val="21"/>
              </w:rPr>
              <w:t>11</w:t>
            </w:r>
            <w:r w:rsidRPr="001200C5">
              <w:rPr>
                <w:rFonts w:ascii="仿宋" w:eastAsia="仿宋" w:hAnsi="仿宋" w:cs="Times New Roman"/>
                <w:kern w:val="0"/>
                <w:szCs w:val="21"/>
              </w:rPr>
              <w:t>月</w:t>
            </w:r>
            <w:r w:rsidRPr="001200C5">
              <w:rPr>
                <w:rFonts w:ascii="Times New Roman" w:eastAsia="宋体" w:hAnsi="Times New Roman" w:cs="Times New Roman"/>
                <w:kern w:val="0"/>
                <w:szCs w:val="21"/>
              </w:rPr>
              <w:t>11</w:t>
            </w:r>
            <w:r w:rsidRPr="001200C5">
              <w:rPr>
                <w:rFonts w:ascii="仿宋" w:eastAsia="仿宋" w:hAnsi="仿宋" w:cs="Times New Roman"/>
                <w:kern w:val="0"/>
                <w:szCs w:val="21"/>
              </w:rPr>
              <w:t>日下午</w:t>
            </w:r>
            <w:r w:rsidRPr="001200C5">
              <w:rPr>
                <w:rFonts w:ascii="Times New Roman" w:eastAsia="宋体" w:hAnsi="Times New Roman" w:cs="Times New Roman"/>
                <w:kern w:val="0"/>
                <w:szCs w:val="21"/>
              </w:rPr>
              <w:t>1</w:t>
            </w:r>
            <w:r w:rsidRPr="001200C5">
              <w:rPr>
                <w:rFonts w:ascii="仿宋" w:eastAsia="仿宋" w:hAnsi="仿宋" w:cs="Times New Roman"/>
                <w:kern w:val="0"/>
                <w:szCs w:val="21"/>
              </w:rPr>
              <w:t>点开始报到布展）</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67919" w14:textId="77777777" w:rsidR="001200C5" w:rsidRPr="001200C5" w:rsidRDefault="001200C5" w:rsidP="001200C5">
            <w:pPr>
              <w:widowControl/>
              <w:ind w:left="-105" w:right="-105"/>
              <w:jc w:val="center"/>
              <w:rPr>
                <w:rFonts w:ascii="宋体" w:eastAsia="宋体" w:hAnsi="宋体" w:cs="宋体"/>
                <w:kern w:val="0"/>
                <w:sz w:val="24"/>
                <w:szCs w:val="24"/>
              </w:rPr>
            </w:pPr>
            <w:r w:rsidRPr="001200C5">
              <w:rPr>
                <w:rFonts w:ascii="Times New Roman" w:eastAsia="宋体" w:hAnsi="Times New Roman" w:cs="Times New Roman"/>
                <w:kern w:val="0"/>
                <w:szCs w:val="21"/>
              </w:rPr>
              <w:t>决赛</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079D7"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作品展示和汇报答辩</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F0B11"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滁州学院</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85C78" w14:textId="77777777" w:rsidR="001200C5" w:rsidRPr="001200C5" w:rsidRDefault="001200C5" w:rsidP="001200C5">
            <w:pPr>
              <w:widowControl/>
              <w:jc w:val="center"/>
              <w:rPr>
                <w:rFonts w:ascii="宋体" w:eastAsia="宋体" w:hAnsi="宋体" w:cs="宋体"/>
                <w:kern w:val="0"/>
                <w:sz w:val="24"/>
                <w:szCs w:val="24"/>
              </w:rPr>
            </w:pPr>
            <w:r w:rsidRPr="001200C5">
              <w:rPr>
                <w:rFonts w:ascii="Times New Roman" w:eastAsia="宋体" w:hAnsi="Times New Roman" w:cs="Times New Roman"/>
                <w:kern w:val="0"/>
                <w:szCs w:val="21"/>
              </w:rPr>
              <w:t>大赛组委会</w:t>
            </w:r>
          </w:p>
        </w:tc>
      </w:tr>
      <w:tr w:rsidR="001200C5" w:rsidRPr="001200C5" w14:paraId="10329D91" w14:textId="77777777" w:rsidTr="001200C5">
        <w:trPr>
          <w:trHeight w:val="416"/>
          <w:jc w:val="center"/>
        </w:trPr>
        <w:tc>
          <w:tcPr>
            <w:tcW w:w="92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0A97B" w14:textId="77777777" w:rsidR="001200C5" w:rsidRPr="001200C5" w:rsidRDefault="001200C5" w:rsidP="001200C5">
            <w:pPr>
              <w:widowControl/>
              <w:jc w:val="left"/>
              <w:rPr>
                <w:rFonts w:ascii="宋体" w:eastAsia="宋体" w:hAnsi="宋体" w:cs="宋体"/>
                <w:kern w:val="0"/>
                <w:sz w:val="24"/>
                <w:szCs w:val="24"/>
              </w:rPr>
            </w:pPr>
            <w:r w:rsidRPr="001200C5">
              <w:rPr>
                <w:rFonts w:ascii="Times New Roman" w:eastAsia="宋体" w:hAnsi="Times New Roman" w:cs="Times New Roman"/>
                <w:kern w:val="0"/>
                <w:szCs w:val="21"/>
              </w:rPr>
              <w:t>注：根据疫情防控情况，适时调整安排，具体另行通知</w:t>
            </w:r>
          </w:p>
        </w:tc>
      </w:tr>
    </w:tbl>
    <w:p w14:paraId="00D37AE7" w14:textId="77777777" w:rsidR="001200C5" w:rsidRPr="001200C5" w:rsidRDefault="001200C5" w:rsidP="001200C5">
      <w:pPr>
        <w:widowControl/>
        <w:shd w:val="clear" w:color="auto" w:fill="FFFFFF"/>
        <w:spacing w:line="500" w:lineRule="atLeast"/>
        <w:ind w:firstLine="552"/>
        <w:jc w:val="left"/>
        <w:rPr>
          <w:rFonts w:ascii="微软雅黑" w:eastAsia="微软雅黑" w:hAnsi="微软雅黑" w:cs="宋体"/>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1</w:t>
      </w:r>
      <w:r w:rsidRPr="001200C5">
        <w:rPr>
          <w:rFonts w:ascii="仿宋" w:eastAsia="仿宋" w:hAnsi="仿宋" w:cs="Times New Roman"/>
          <w:color w:val="333333"/>
          <w:kern w:val="0"/>
          <w:sz w:val="28"/>
          <w:szCs w:val="28"/>
          <w:shd w:val="clear" w:color="auto" w:fill="FFFFFF"/>
        </w:rPr>
        <w:t>、初赛：由各校组织，须于</w:t>
      </w:r>
      <w:r w:rsidRPr="001200C5">
        <w:rPr>
          <w:rFonts w:ascii="Times New Roman" w:eastAsia="微软雅黑" w:hAnsi="Times New Roman" w:cs="Times New Roman"/>
          <w:color w:val="333333"/>
          <w:kern w:val="0"/>
          <w:sz w:val="28"/>
          <w:szCs w:val="28"/>
          <w:shd w:val="clear" w:color="auto" w:fill="FFFFFF"/>
        </w:rPr>
        <w:t>10</w:t>
      </w:r>
      <w:r w:rsidRPr="001200C5">
        <w:rPr>
          <w:rFonts w:ascii="仿宋" w:eastAsia="仿宋" w:hAnsi="仿宋" w:cs="Times New Roman"/>
          <w:color w:val="333333"/>
          <w:kern w:val="0"/>
          <w:sz w:val="28"/>
          <w:szCs w:val="28"/>
          <w:shd w:val="clear" w:color="auto" w:fill="FFFFFF"/>
        </w:rPr>
        <w:t>月</w:t>
      </w:r>
      <w:r w:rsidRPr="001200C5">
        <w:rPr>
          <w:rFonts w:ascii="Times New Roman" w:eastAsia="微软雅黑" w:hAnsi="Times New Roman" w:cs="Times New Roman"/>
          <w:color w:val="333333"/>
          <w:kern w:val="0"/>
          <w:sz w:val="28"/>
          <w:szCs w:val="28"/>
          <w:shd w:val="clear" w:color="auto" w:fill="FFFFFF"/>
        </w:rPr>
        <w:t>31</w:t>
      </w:r>
      <w:r w:rsidRPr="001200C5">
        <w:rPr>
          <w:rFonts w:ascii="仿宋" w:eastAsia="仿宋" w:hAnsi="仿宋" w:cs="Times New Roman"/>
          <w:color w:val="333333"/>
          <w:kern w:val="0"/>
          <w:sz w:val="28"/>
          <w:szCs w:val="28"/>
          <w:shd w:val="clear" w:color="auto" w:fill="FFFFFF"/>
        </w:rPr>
        <w:t>日之前结束。</w:t>
      </w:r>
    </w:p>
    <w:p w14:paraId="4C1E9E60" w14:textId="77777777" w:rsidR="001200C5" w:rsidRPr="001200C5" w:rsidRDefault="001200C5" w:rsidP="001200C5">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2</w:t>
      </w:r>
      <w:r w:rsidRPr="001200C5">
        <w:rPr>
          <w:rFonts w:ascii="仿宋" w:eastAsia="仿宋" w:hAnsi="仿宋" w:cs="Times New Roman"/>
          <w:color w:val="333333"/>
          <w:kern w:val="0"/>
          <w:sz w:val="28"/>
          <w:szCs w:val="28"/>
          <w:shd w:val="clear" w:color="auto" w:fill="FFFFFF"/>
        </w:rPr>
        <w:t>、决赛</w:t>
      </w:r>
    </w:p>
    <w:p w14:paraId="4DAE9407" w14:textId="77777777" w:rsidR="001200C5" w:rsidRPr="001200C5" w:rsidRDefault="001200C5" w:rsidP="001200C5">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w:t>
      </w:r>
      <w:r w:rsidRPr="001200C5">
        <w:rPr>
          <w:rFonts w:ascii="Times New Roman" w:eastAsia="微软雅黑" w:hAnsi="Times New Roman" w:cs="Times New Roman"/>
          <w:color w:val="333333"/>
          <w:kern w:val="0"/>
          <w:sz w:val="28"/>
          <w:szCs w:val="28"/>
          <w:shd w:val="clear" w:color="auto" w:fill="FFFFFF"/>
        </w:rPr>
        <w:t>1</w:t>
      </w:r>
      <w:r w:rsidRPr="001200C5">
        <w:rPr>
          <w:rFonts w:ascii="仿宋" w:eastAsia="仿宋" w:hAnsi="仿宋" w:cs="Times New Roman"/>
          <w:color w:val="333333"/>
          <w:kern w:val="0"/>
          <w:sz w:val="28"/>
          <w:szCs w:val="28"/>
          <w:shd w:val="clear" w:color="auto" w:fill="FFFFFF"/>
        </w:rPr>
        <w:t>）组织分工：安徽省大学生创新创业教育办公室负责大赛组织，包括发布大赛规程、实施过程监督、公布大赛结果等；承办单位（滁州学院）负责大赛会务，包括起草大赛通知、组织参赛报名、安排大赛场地、后勤与安全保障、疫情防控方案制定与落实、</w:t>
      </w:r>
      <w:r w:rsidRPr="001200C5">
        <w:rPr>
          <w:rFonts w:ascii="仿宋" w:eastAsia="仿宋" w:hAnsi="仿宋" w:cs="Times New Roman"/>
          <w:color w:val="333333"/>
          <w:kern w:val="0"/>
          <w:sz w:val="28"/>
          <w:szCs w:val="28"/>
          <w:shd w:val="clear" w:color="auto" w:fill="FFFFFF"/>
        </w:rPr>
        <w:lastRenderedPageBreak/>
        <w:t>活动宣传报道等；常设秘书处负责大赛评审，包括专家选聘、奖项评审和大赛总结等。</w:t>
      </w:r>
    </w:p>
    <w:p w14:paraId="3D71BCF7" w14:textId="77777777" w:rsidR="001200C5" w:rsidRPr="001200C5" w:rsidRDefault="001200C5" w:rsidP="001200C5">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w:t>
      </w:r>
      <w:r w:rsidRPr="001200C5">
        <w:rPr>
          <w:rFonts w:ascii="Times New Roman" w:eastAsia="微软雅黑" w:hAnsi="Times New Roman" w:cs="Times New Roman"/>
          <w:color w:val="333333"/>
          <w:kern w:val="0"/>
          <w:sz w:val="28"/>
          <w:szCs w:val="28"/>
          <w:shd w:val="clear" w:color="auto" w:fill="FFFFFF"/>
        </w:rPr>
        <w:t>2</w:t>
      </w:r>
      <w:r w:rsidRPr="001200C5">
        <w:rPr>
          <w:rFonts w:ascii="仿宋" w:eastAsia="仿宋" w:hAnsi="仿宋" w:cs="Times New Roman"/>
          <w:color w:val="333333"/>
          <w:kern w:val="0"/>
          <w:sz w:val="28"/>
          <w:szCs w:val="28"/>
          <w:shd w:val="clear" w:color="auto" w:fill="FFFFFF"/>
        </w:rPr>
        <w:t>）选手参赛：大赛分为作品展示和答辩两个环节，由各组评审组长召集。</w:t>
      </w:r>
      <w:r w:rsidRPr="001200C5">
        <w:rPr>
          <w:rFonts w:ascii="仿宋" w:eastAsia="仿宋" w:hAnsi="仿宋" w:cs="Times New Roman"/>
          <w:b/>
          <w:bCs/>
          <w:color w:val="333333"/>
          <w:kern w:val="0"/>
          <w:sz w:val="28"/>
          <w:szCs w:val="28"/>
          <w:shd w:val="clear" w:color="auto" w:fill="FFFFFF"/>
        </w:rPr>
        <w:t>全程实行匿名评审，每件作品只标注作品名称，不得标注或表述作者姓名、指导教师和单位</w:t>
      </w:r>
      <w:r w:rsidRPr="001200C5">
        <w:rPr>
          <w:rFonts w:ascii="仿宋" w:eastAsia="仿宋" w:hAnsi="仿宋" w:cs="Times New Roman"/>
          <w:color w:val="333333"/>
          <w:kern w:val="0"/>
          <w:sz w:val="28"/>
          <w:szCs w:val="28"/>
          <w:shd w:val="clear" w:color="auto" w:fill="FFFFFF"/>
        </w:rPr>
        <w:t>。</w:t>
      </w:r>
    </w:p>
    <w:p w14:paraId="4F6B2333" w14:textId="77777777" w:rsidR="001200C5" w:rsidRPr="001200C5" w:rsidRDefault="001200C5" w:rsidP="001200C5">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作品展示环节，同一组的作品集中展示。评审专家按照</w:t>
      </w:r>
      <w:r w:rsidRPr="001200C5">
        <w:rPr>
          <w:rFonts w:ascii="Times New Roman" w:eastAsia="微软雅黑" w:hAnsi="Times New Roman" w:cs="Times New Roman"/>
          <w:color w:val="333333"/>
          <w:kern w:val="0"/>
          <w:sz w:val="28"/>
          <w:szCs w:val="28"/>
          <w:shd w:val="clear" w:color="auto" w:fill="FFFFFF"/>
        </w:rPr>
        <w:t>A</w:t>
      </w:r>
      <w:r w:rsidRPr="001200C5">
        <w:rPr>
          <w:rFonts w:ascii="仿宋" w:eastAsia="仿宋" w:hAnsi="仿宋" w:cs="Times New Roman"/>
          <w:color w:val="333333"/>
          <w:kern w:val="0"/>
          <w:sz w:val="28"/>
          <w:szCs w:val="28"/>
          <w:shd w:val="clear" w:color="auto" w:fill="FFFFFF"/>
        </w:rPr>
        <w:t>（优）、</w:t>
      </w:r>
      <w:r w:rsidRPr="001200C5">
        <w:rPr>
          <w:rFonts w:ascii="Times New Roman" w:eastAsia="微软雅黑" w:hAnsi="Times New Roman" w:cs="Times New Roman"/>
          <w:color w:val="333333"/>
          <w:kern w:val="0"/>
          <w:sz w:val="28"/>
          <w:szCs w:val="28"/>
          <w:shd w:val="clear" w:color="auto" w:fill="FFFFFF"/>
        </w:rPr>
        <w:t>B</w:t>
      </w:r>
      <w:r w:rsidRPr="001200C5">
        <w:rPr>
          <w:rFonts w:ascii="仿宋" w:eastAsia="仿宋" w:hAnsi="仿宋" w:cs="Times New Roman"/>
          <w:color w:val="333333"/>
          <w:kern w:val="0"/>
          <w:sz w:val="28"/>
          <w:szCs w:val="28"/>
          <w:shd w:val="clear" w:color="auto" w:fill="FFFFFF"/>
        </w:rPr>
        <w:t>（良）、</w:t>
      </w:r>
      <w:r w:rsidRPr="001200C5">
        <w:rPr>
          <w:rFonts w:ascii="Times New Roman" w:eastAsia="微软雅黑" w:hAnsi="Times New Roman" w:cs="Times New Roman"/>
          <w:color w:val="333333"/>
          <w:kern w:val="0"/>
          <w:sz w:val="28"/>
          <w:szCs w:val="28"/>
          <w:shd w:val="clear" w:color="auto" w:fill="FFFFFF"/>
        </w:rPr>
        <w:t>C</w:t>
      </w:r>
      <w:r w:rsidRPr="001200C5">
        <w:rPr>
          <w:rFonts w:ascii="仿宋" w:eastAsia="仿宋" w:hAnsi="仿宋" w:cs="Times New Roman"/>
          <w:color w:val="333333"/>
          <w:kern w:val="0"/>
          <w:sz w:val="28"/>
          <w:szCs w:val="28"/>
          <w:shd w:val="clear" w:color="auto" w:fill="FFFFFF"/>
        </w:rPr>
        <w:t>（中）、</w:t>
      </w:r>
      <w:r w:rsidRPr="001200C5">
        <w:rPr>
          <w:rFonts w:ascii="Times New Roman" w:eastAsia="微软雅黑" w:hAnsi="Times New Roman" w:cs="Times New Roman"/>
          <w:color w:val="333333"/>
          <w:kern w:val="0"/>
          <w:sz w:val="28"/>
          <w:szCs w:val="28"/>
          <w:shd w:val="clear" w:color="auto" w:fill="FFFFFF"/>
        </w:rPr>
        <w:t>D</w:t>
      </w:r>
      <w:r w:rsidRPr="001200C5">
        <w:rPr>
          <w:rFonts w:ascii="仿宋" w:eastAsia="仿宋" w:hAnsi="仿宋" w:cs="Times New Roman"/>
          <w:color w:val="333333"/>
          <w:kern w:val="0"/>
          <w:sz w:val="28"/>
          <w:szCs w:val="28"/>
          <w:shd w:val="clear" w:color="auto" w:fill="FFFFFF"/>
        </w:rPr>
        <w:t>（一般）、</w:t>
      </w:r>
      <w:r w:rsidRPr="001200C5">
        <w:rPr>
          <w:rFonts w:ascii="Times New Roman" w:eastAsia="微软雅黑" w:hAnsi="Times New Roman" w:cs="Times New Roman"/>
          <w:color w:val="333333"/>
          <w:kern w:val="0"/>
          <w:sz w:val="28"/>
          <w:szCs w:val="28"/>
          <w:shd w:val="clear" w:color="auto" w:fill="FFFFFF"/>
        </w:rPr>
        <w:t>E</w:t>
      </w:r>
      <w:r w:rsidRPr="001200C5">
        <w:rPr>
          <w:rFonts w:ascii="仿宋" w:eastAsia="仿宋" w:hAnsi="仿宋" w:cs="Times New Roman"/>
          <w:color w:val="333333"/>
          <w:kern w:val="0"/>
          <w:sz w:val="28"/>
          <w:szCs w:val="28"/>
          <w:shd w:val="clear" w:color="auto" w:fill="FFFFFF"/>
        </w:rPr>
        <w:t>（差）五个等级各自独立现场评价，参赛选手须在作品旁接受咨询和答疑。</w:t>
      </w:r>
      <w:r w:rsidRPr="001200C5">
        <w:rPr>
          <w:rFonts w:ascii="仿宋" w:eastAsia="仿宋" w:hAnsi="仿宋" w:cs="Times New Roman"/>
          <w:b/>
          <w:bCs/>
          <w:color w:val="333333"/>
          <w:kern w:val="0"/>
          <w:sz w:val="28"/>
          <w:szCs w:val="28"/>
          <w:shd w:val="clear" w:color="auto" w:fill="FFFFFF"/>
        </w:rPr>
        <w:t>每组排名前</w:t>
      </w:r>
      <w:r w:rsidRPr="001200C5">
        <w:rPr>
          <w:rFonts w:ascii="Times New Roman" w:eastAsia="微软雅黑" w:hAnsi="Times New Roman" w:cs="Times New Roman"/>
          <w:b/>
          <w:bCs/>
          <w:color w:val="333333"/>
          <w:kern w:val="0"/>
          <w:sz w:val="28"/>
          <w:szCs w:val="28"/>
          <w:shd w:val="clear" w:color="auto" w:fill="FFFFFF"/>
        </w:rPr>
        <w:t>30%</w:t>
      </w:r>
      <w:r w:rsidRPr="001200C5">
        <w:rPr>
          <w:rFonts w:ascii="仿宋" w:eastAsia="仿宋" w:hAnsi="仿宋" w:cs="Times New Roman"/>
          <w:b/>
          <w:bCs/>
          <w:color w:val="333333"/>
          <w:kern w:val="0"/>
          <w:sz w:val="28"/>
          <w:szCs w:val="28"/>
          <w:shd w:val="clear" w:color="auto" w:fill="FFFFFF"/>
        </w:rPr>
        <w:t>的作品进入答辩评审环节，排名在</w:t>
      </w:r>
      <w:r w:rsidRPr="001200C5">
        <w:rPr>
          <w:rFonts w:ascii="Times New Roman" w:eastAsia="微软雅黑" w:hAnsi="Times New Roman" w:cs="Times New Roman"/>
          <w:b/>
          <w:bCs/>
          <w:color w:val="333333"/>
          <w:kern w:val="0"/>
          <w:sz w:val="28"/>
          <w:szCs w:val="28"/>
          <w:shd w:val="clear" w:color="auto" w:fill="FFFFFF"/>
        </w:rPr>
        <w:t>31%-60%</w:t>
      </w:r>
      <w:r w:rsidRPr="001200C5">
        <w:rPr>
          <w:rFonts w:ascii="仿宋" w:eastAsia="仿宋" w:hAnsi="仿宋" w:cs="Times New Roman"/>
          <w:b/>
          <w:bCs/>
          <w:color w:val="333333"/>
          <w:kern w:val="0"/>
          <w:sz w:val="28"/>
          <w:szCs w:val="28"/>
          <w:shd w:val="clear" w:color="auto" w:fill="FFFFFF"/>
        </w:rPr>
        <w:t>的作品获三等奖。</w:t>
      </w:r>
    </w:p>
    <w:p w14:paraId="5C3242B4" w14:textId="77777777" w:rsidR="001200C5" w:rsidRPr="001200C5" w:rsidRDefault="001200C5" w:rsidP="001200C5">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作品答辩环节采用</w:t>
      </w:r>
      <w:r w:rsidRPr="001200C5">
        <w:rPr>
          <w:rFonts w:ascii="Times New Roman" w:eastAsia="微软雅黑" w:hAnsi="Times New Roman" w:cs="Times New Roman"/>
          <w:color w:val="333333"/>
          <w:kern w:val="0"/>
          <w:sz w:val="28"/>
          <w:szCs w:val="28"/>
          <w:shd w:val="clear" w:color="auto" w:fill="FFFFFF"/>
        </w:rPr>
        <w:t>PPT</w:t>
      </w:r>
      <w:r w:rsidRPr="001200C5">
        <w:rPr>
          <w:rFonts w:ascii="仿宋" w:eastAsia="仿宋" w:hAnsi="仿宋" w:cs="Times New Roman"/>
          <w:color w:val="333333"/>
          <w:kern w:val="0"/>
          <w:sz w:val="28"/>
          <w:szCs w:val="28"/>
          <w:shd w:val="clear" w:color="auto" w:fill="FFFFFF"/>
        </w:rPr>
        <w:t>方式，要求按照：</w:t>
      </w:r>
      <w:r w:rsidRPr="001200C5">
        <w:rPr>
          <w:rFonts w:ascii="宋体" w:eastAsia="宋体" w:hAnsi="宋体" w:cs="宋体" w:hint="eastAsia"/>
          <w:color w:val="333333"/>
          <w:kern w:val="0"/>
          <w:sz w:val="28"/>
          <w:szCs w:val="28"/>
          <w:shd w:val="clear" w:color="auto" w:fill="FFFFFF"/>
        </w:rPr>
        <w:t>①</w:t>
      </w:r>
      <w:r w:rsidRPr="001200C5">
        <w:rPr>
          <w:rFonts w:ascii="仿宋" w:eastAsia="仿宋" w:hAnsi="仿宋" w:cs="Times New Roman"/>
          <w:color w:val="333333"/>
          <w:kern w:val="0"/>
          <w:sz w:val="28"/>
          <w:szCs w:val="28"/>
          <w:shd w:val="clear" w:color="auto" w:fill="FFFFFF"/>
        </w:rPr>
        <w:t>作品立意、</w:t>
      </w:r>
      <w:r w:rsidRPr="001200C5">
        <w:rPr>
          <w:rFonts w:ascii="宋体" w:eastAsia="宋体" w:hAnsi="宋体" w:cs="宋体" w:hint="eastAsia"/>
          <w:color w:val="333333"/>
          <w:kern w:val="0"/>
          <w:sz w:val="28"/>
          <w:szCs w:val="28"/>
          <w:shd w:val="clear" w:color="auto" w:fill="FFFFFF"/>
        </w:rPr>
        <w:t>②</w:t>
      </w:r>
      <w:r w:rsidRPr="001200C5">
        <w:rPr>
          <w:rFonts w:ascii="仿宋" w:eastAsia="仿宋" w:hAnsi="仿宋" w:cs="Times New Roman"/>
          <w:color w:val="333333"/>
          <w:kern w:val="0"/>
          <w:sz w:val="28"/>
          <w:szCs w:val="28"/>
          <w:shd w:val="clear" w:color="auto" w:fill="FFFFFF"/>
        </w:rPr>
        <w:t>制作过程、</w:t>
      </w:r>
      <w:r w:rsidRPr="001200C5">
        <w:rPr>
          <w:rFonts w:ascii="宋体" w:eastAsia="宋体" w:hAnsi="宋体" w:cs="宋体" w:hint="eastAsia"/>
          <w:color w:val="333333"/>
          <w:kern w:val="0"/>
          <w:sz w:val="28"/>
          <w:szCs w:val="28"/>
          <w:shd w:val="clear" w:color="auto" w:fill="FFFFFF"/>
        </w:rPr>
        <w:t>③</w:t>
      </w:r>
      <w:r w:rsidRPr="001200C5">
        <w:rPr>
          <w:rFonts w:ascii="仿宋" w:eastAsia="仿宋" w:hAnsi="仿宋" w:cs="Times New Roman"/>
          <w:color w:val="333333"/>
          <w:kern w:val="0"/>
          <w:sz w:val="28"/>
          <w:szCs w:val="28"/>
          <w:shd w:val="clear" w:color="auto" w:fill="FFFFFF"/>
        </w:rPr>
        <w:t>采用的技术与方法、</w:t>
      </w:r>
      <w:r w:rsidRPr="001200C5">
        <w:rPr>
          <w:rFonts w:ascii="宋体" w:eastAsia="宋体" w:hAnsi="宋体" w:cs="宋体" w:hint="eastAsia"/>
          <w:color w:val="333333"/>
          <w:kern w:val="0"/>
          <w:sz w:val="28"/>
          <w:szCs w:val="28"/>
          <w:shd w:val="clear" w:color="auto" w:fill="FFFFFF"/>
        </w:rPr>
        <w:t>④</w:t>
      </w:r>
      <w:r w:rsidRPr="001200C5">
        <w:rPr>
          <w:rFonts w:ascii="仿宋" w:eastAsia="仿宋" w:hAnsi="仿宋" w:cs="Times New Roman"/>
          <w:color w:val="333333"/>
          <w:kern w:val="0"/>
          <w:sz w:val="28"/>
          <w:szCs w:val="28"/>
          <w:shd w:val="clear" w:color="auto" w:fill="FFFFFF"/>
        </w:rPr>
        <w:t>主要创新点等四个部分进行线</w:t>
      </w:r>
      <w:r w:rsidRPr="001200C5">
        <w:rPr>
          <w:rFonts w:ascii="仿宋" w:eastAsia="仿宋" w:hAnsi="仿宋" w:cs="宋体" w:hint="eastAsia"/>
          <w:color w:val="333333"/>
          <w:kern w:val="0"/>
          <w:sz w:val="28"/>
          <w:szCs w:val="28"/>
          <w:shd w:val="clear" w:color="auto" w:fill="FFFFFF"/>
        </w:rPr>
        <w:t>下</w:t>
      </w:r>
      <w:r w:rsidRPr="001200C5">
        <w:rPr>
          <w:rFonts w:ascii="仿宋" w:eastAsia="仿宋" w:hAnsi="仿宋" w:cs="Times New Roman"/>
          <w:color w:val="333333"/>
          <w:kern w:val="0"/>
          <w:sz w:val="28"/>
          <w:szCs w:val="28"/>
          <w:shd w:val="clear" w:color="auto" w:fill="FFFFFF"/>
        </w:rPr>
        <w:t>答辩，时间</w:t>
      </w:r>
      <w:r w:rsidRPr="001200C5">
        <w:rPr>
          <w:rFonts w:ascii="Times New Roman" w:eastAsia="微软雅黑" w:hAnsi="Times New Roman" w:cs="Times New Roman"/>
          <w:color w:val="333333"/>
          <w:kern w:val="0"/>
          <w:sz w:val="28"/>
          <w:szCs w:val="28"/>
          <w:shd w:val="clear" w:color="auto" w:fill="FFFFFF"/>
        </w:rPr>
        <w:t>3-5</w:t>
      </w:r>
      <w:r w:rsidRPr="001200C5">
        <w:rPr>
          <w:rFonts w:ascii="仿宋" w:eastAsia="仿宋" w:hAnsi="仿宋" w:cs="Times New Roman"/>
          <w:color w:val="333333"/>
          <w:kern w:val="0"/>
          <w:sz w:val="28"/>
          <w:szCs w:val="28"/>
          <w:shd w:val="clear" w:color="auto" w:fill="FFFFFF"/>
        </w:rPr>
        <w:t>分钟，专家实名、独立打分。</w:t>
      </w:r>
      <w:r w:rsidRPr="001200C5">
        <w:rPr>
          <w:rFonts w:ascii="仿宋" w:eastAsia="仿宋" w:hAnsi="仿宋" w:cs="Times New Roman"/>
          <w:b/>
          <w:bCs/>
          <w:color w:val="333333"/>
          <w:kern w:val="0"/>
          <w:sz w:val="28"/>
          <w:szCs w:val="28"/>
          <w:shd w:val="clear" w:color="auto" w:fill="FFFFFF"/>
        </w:rPr>
        <w:t>总分排名前</w:t>
      </w:r>
      <w:r w:rsidRPr="001200C5">
        <w:rPr>
          <w:rFonts w:ascii="Times New Roman" w:eastAsia="微软雅黑" w:hAnsi="Times New Roman" w:cs="Times New Roman"/>
          <w:b/>
          <w:bCs/>
          <w:color w:val="333333"/>
          <w:kern w:val="0"/>
          <w:sz w:val="28"/>
          <w:szCs w:val="28"/>
          <w:shd w:val="clear" w:color="auto" w:fill="FFFFFF"/>
        </w:rPr>
        <w:t>10%</w:t>
      </w:r>
      <w:r w:rsidRPr="001200C5">
        <w:rPr>
          <w:rFonts w:ascii="仿宋" w:eastAsia="仿宋" w:hAnsi="仿宋" w:cs="Times New Roman"/>
          <w:b/>
          <w:bCs/>
          <w:color w:val="333333"/>
          <w:kern w:val="0"/>
          <w:sz w:val="28"/>
          <w:szCs w:val="28"/>
          <w:shd w:val="clear" w:color="auto" w:fill="FFFFFF"/>
        </w:rPr>
        <w:t>的作品为一等奖，排名前</w:t>
      </w:r>
      <w:r w:rsidRPr="001200C5">
        <w:rPr>
          <w:rFonts w:ascii="Times New Roman" w:eastAsia="微软雅黑" w:hAnsi="Times New Roman" w:cs="Times New Roman"/>
          <w:b/>
          <w:bCs/>
          <w:color w:val="333333"/>
          <w:kern w:val="0"/>
          <w:sz w:val="28"/>
          <w:szCs w:val="28"/>
          <w:shd w:val="clear" w:color="auto" w:fill="FFFFFF"/>
        </w:rPr>
        <w:t>11-30%</w:t>
      </w:r>
      <w:r w:rsidRPr="001200C5">
        <w:rPr>
          <w:rFonts w:ascii="仿宋" w:eastAsia="仿宋" w:hAnsi="仿宋" w:cs="Times New Roman"/>
          <w:b/>
          <w:bCs/>
          <w:color w:val="333333"/>
          <w:kern w:val="0"/>
          <w:sz w:val="28"/>
          <w:szCs w:val="28"/>
          <w:shd w:val="clear" w:color="auto" w:fill="FFFFFF"/>
        </w:rPr>
        <w:t>为二等奖</w:t>
      </w:r>
      <w:r w:rsidRPr="001200C5">
        <w:rPr>
          <w:rFonts w:ascii="仿宋" w:eastAsia="仿宋" w:hAnsi="仿宋" w:cs="Times New Roman"/>
          <w:color w:val="333333"/>
          <w:kern w:val="0"/>
          <w:sz w:val="28"/>
          <w:szCs w:val="28"/>
          <w:shd w:val="clear" w:color="auto" w:fill="FFFFFF"/>
        </w:rPr>
        <w:t>。</w:t>
      </w:r>
    </w:p>
    <w:p w14:paraId="0F35D1CE" w14:textId="77777777" w:rsidR="001200C5" w:rsidRPr="001200C5" w:rsidRDefault="001200C5" w:rsidP="001200C5">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w:t>
      </w:r>
      <w:r w:rsidRPr="001200C5">
        <w:rPr>
          <w:rFonts w:ascii="Times New Roman" w:eastAsia="微软雅黑" w:hAnsi="Times New Roman" w:cs="Times New Roman"/>
          <w:color w:val="333333"/>
          <w:kern w:val="0"/>
          <w:sz w:val="28"/>
          <w:szCs w:val="28"/>
          <w:shd w:val="clear" w:color="auto" w:fill="FFFFFF"/>
        </w:rPr>
        <w:t>3</w:t>
      </w:r>
      <w:r w:rsidRPr="001200C5">
        <w:rPr>
          <w:rFonts w:ascii="仿宋" w:eastAsia="仿宋" w:hAnsi="仿宋" w:cs="Times New Roman"/>
          <w:color w:val="333333"/>
          <w:kern w:val="0"/>
          <w:sz w:val="28"/>
          <w:szCs w:val="28"/>
          <w:shd w:val="clear" w:color="auto" w:fill="FFFFFF"/>
        </w:rPr>
        <w:t>）评审委员会全体会议。由评审委员会主任召集，议程：</w:t>
      </w:r>
      <w:r w:rsidRPr="001200C5">
        <w:rPr>
          <w:rFonts w:ascii="宋体" w:eastAsia="宋体" w:hAnsi="宋体" w:cs="宋体" w:hint="eastAsia"/>
          <w:color w:val="333333"/>
          <w:kern w:val="0"/>
          <w:sz w:val="28"/>
          <w:szCs w:val="28"/>
          <w:shd w:val="clear" w:color="auto" w:fill="FFFFFF"/>
        </w:rPr>
        <w:t>①</w:t>
      </w:r>
      <w:r w:rsidRPr="001200C5">
        <w:rPr>
          <w:rFonts w:ascii="仿宋" w:eastAsia="仿宋" w:hAnsi="仿宋" w:cs="Times New Roman"/>
          <w:color w:val="333333"/>
          <w:kern w:val="0"/>
          <w:sz w:val="28"/>
          <w:szCs w:val="28"/>
          <w:shd w:val="clear" w:color="auto" w:fill="FFFFFF"/>
        </w:rPr>
        <w:t>各组组长汇报初评结果，本组其它专家补充；</w:t>
      </w:r>
      <w:r w:rsidRPr="001200C5">
        <w:rPr>
          <w:rFonts w:ascii="宋体" w:eastAsia="宋体" w:hAnsi="宋体" w:cs="宋体" w:hint="eastAsia"/>
          <w:color w:val="333333"/>
          <w:kern w:val="0"/>
          <w:sz w:val="28"/>
          <w:szCs w:val="28"/>
          <w:shd w:val="clear" w:color="auto" w:fill="FFFFFF"/>
        </w:rPr>
        <w:t>②</w:t>
      </w:r>
      <w:r w:rsidRPr="001200C5">
        <w:rPr>
          <w:rFonts w:ascii="仿宋" w:eastAsia="仿宋" w:hAnsi="仿宋" w:cs="Times New Roman"/>
          <w:color w:val="333333"/>
          <w:kern w:val="0"/>
          <w:sz w:val="28"/>
          <w:szCs w:val="28"/>
          <w:shd w:val="clear" w:color="auto" w:fill="FFFFFF"/>
        </w:rPr>
        <w:t>投票表决结果；</w:t>
      </w:r>
      <w:r w:rsidRPr="001200C5">
        <w:rPr>
          <w:rFonts w:ascii="宋体" w:eastAsia="宋体" w:hAnsi="宋体" w:cs="宋体" w:hint="eastAsia"/>
          <w:color w:val="333333"/>
          <w:kern w:val="0"/>
          <w:sz w:val="28"/>
          <w:szCs w:val="28"/>
          <w:shd w:val="clear" w:color="auto" w:fill="FFFFFF"/>
        </w:rPr>
        <w:t>③</w:t>
      </w:r>
      <w:r w:rsidRPr="001200C5">
        <w:rPr>
          <w:rFonts w:ascii="仿宋" w:eastAsia="仿宋" w:hAnsi="仿宋" w:cs="Times New Roman"/>
          <w:color w:val="333333"/>
          <w:kern w:val="0"/>
          <w:sz w:val="28"/>
          <w:szCs w:val="28"/>
          <w:shd w:val="clear" w:color="auto" w:fill="FFFFFF"/>
        </w:rPr>
        <w:t>确定优秀指导教师名单；</w:t>
      </w:r>
      <w:r w:rsidRPr="001200C5">
        <w:rPr>
          <w:rFonts w:ascii="宋体" w:eastAsia="宋体" w:hAnsi="宋体" w:cs="宋体" w:hint="eastAsia"/>
          <w:color w:val="333333"/>
          <w:kern w:val="0"/>
          <w:sz w:val="28"/>
          <w:szCs w:val="28"/>
          <w:shd w:val="clear" w:color="auto" w:fill="FFFFFF"/>
        </w:rPr>
        <w:t>④</w:t>
      </w:r>
      <w:r w:rsidRPr="001200C5">
        <w:rPr>
          <w:rFonts w:ascii="仿宋" w:eastAsia="仿宋" w:hAnsi="仿宋" w:cs="Times New Roman"/>
          <w:color w:val="333333"/>
          <w:kern w:val="0"/>
          <w:sz w:val="28"/>
          <w:szCs w:val="28"/>
          <w:shd w:val="clear" w:color="auto" w:fill="FFFFFF"/>
        </w:rPr>
        <w:t>推荐确定优秀组织奖；</w:t>
      </w:r>
      <w:r w:rsidRPr="001200C5">
        <w:rPr>
          <w:rFonts w:ascii="宋体" w:eastAsia="宋体" w:hAnsi="宋体" w:cs="宋体" w:hint="eastAsia"/>
          <w:color w:val="333333"/>
          <w:kern w:val="0"/>
          <w:sz w:val="28"/>
          <w:szCs w:val="28"/>
          <w:shd w:val="clear" w:color="auto" w:fill="FFFFFF"/>
        </w:rPr>
        <w:t>⑤</w:t>
      </w:r>
      <w:r w:rsidRPr="001200C5">
        <w:rPr>
          <w:rFonts w:ascii="仿宋" w:eastAsia="仿宋" w:hAnsi="仿宋" w:cs="Times New Roman"/>
          <w:color w:val="333333"/>
          <w:kern w:val="0"/>
          <w:sz w:val="28"/>
          <w:szCs w:val="28"/>
          <w:shd w:val="clear" w:color="auto" w:fill="FFFFFF"/>
        </w:rPr>
        <w:t>确定下届大赛承办单位。</w:t>
      </w:r>
    </w:p>
    <w:p w14:paraId="1EBE7A38" w14:textId="77777777" w:rsidR="001200C5" w:rsidRPr="001200C5" w:rsidRDefault="001200C5" w:rsidP="001200C5">
      <w:pPr>
        <w:widowControl/>
        <w:shd w:val="clear" w:color="auto" w:fill="FFFFFF"/>
        <w:spacing w:line="500" w:lineRule="atLeast"/>
        <w:ind w:firstLine="552"/>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w:t>
      </w:r>
      <w:r w:rsidRPr="001200C5">
        <w:rPr>
          <w:rFonts w:ascii="Times New Roman" w:eastAsia="微软雅黑" w:hAnsi="Times New Roman" w:cs="Times New Roman"/>
          <w:color w:val="333333"/>
          <w:kern w:val="0"/>
          <w:sz w:val="28"/>
          <w:szCs w:val="28"/>
          <w:shd w:val="clear" w:color="auto" w:fill="FFFFFF"/>
        </w:rPr>
        <w:t>4</w:t>
      </w:r>
      <w:r w:rsidRPr="001200C5">
        <w:rPr>
          <w:rFonts w:ascii="仿宋" w:eastAsia="仿宋" w:hAnsi="仿宋" w:cs="Times New Roman"/>
          <w:color w:val="333333"/>
          <w:kern w:val="0"/>
          <w:sz w:val="28"/>
          <w:szCs w:val="28"/>
          <w:shd w:val="clear" w:color="auto" w:fill="FFFFFF"/>
        </w:rPr>
        <w:t>）大赛闭幕式。由承办单位负责人主持，议程：</w:t>
      </w:r>
      <w:r w:rsidRPr="001200C5">
        <w:rPr>
          <w:rFonts w:ascii="宋体" w:eastAsia="宋体" w:hAnsi="宋体" w:cs="宋体" w:hint="eastAsia"/>
          <w:color w:val="333333"/>
          <w:kern w:val="0"/>
          <w:sz w:val="28"/>
          <w:szCs w:val="28"/>
          <w:shd w:val="clear" w:color="auto" w:fill="FFFFFF"/>
        </w:rPr>
        <w:t>①</w:t>
      </w:r>
      <w:r w:rsidRPr="001200C5">
        <w:rPr>
          <w:rFonts w:ascii="仿宋" w:eastAsia="仿宋" w:hAnsi="仿宋" w:cs="Times New Roman"/>
          <w:color w:val="333333"/>
          <w:kern w:val="0"/>
          <w:sz w:val="28"/>
          <w:szCs w:val="28"/>
          <w:shd w:val="clear" w:color="auto" w:fill="FFFFFF"/>
        </w:rPr>
        <w:t>承办单位领导致辞；</w:t>
      </w:r>
      <w:r w:rsidRPr="001200C5">
        <w:rPr>
          <w:rFonts w:ascii="宋体" w:eastAsia="宋体" w:hAnsi="宋体" w:cs="宋体" w:hint="eastAsia"/>
          <w:color w:val="333333"/>
          <w:kern w:val="0"/>
          <w:sz w:val="28"/>
          <w:szCs w:val="28"/>
          <w:shd w:val="clear" w:color="auto" w:fill="FFFFFF"/>
        </w:rPr>
        <w:t>②</w:t>
      </w:r>
      <w:r w:rsidRPr="001200C5">
        <w:rPr>
          <w:rFonts w:ascii="仿宋" w:eastAsia="仿宋" w:hAnsi="仿宋" w:cs="Times New Roman"/>
          <w:color w:val="333333"/>
          <w:kern w:val="0"/>
          <w:sz w:val="28"/>
          <w:szCs w:val="28"/>
          <w:shd w:val="clear" w:color="auto" w:fill="FFFFFF"/>
        </w:rPr>
        <w:t>评审委员会主任宣布大赛结果；</w:t>
      </w:r>
      <w:r w:rsidRPr="001200C5">
        <w:rPr>
          <w:rFonts w:ascii="宋体" w:eastAsia="宋体" w:hAnsi="宋体" w:cs="宋体" w:hint="eastAsia"/>
          <w:color w:val="333333"/>
          <w:kern w:val="0"/>
          <w:sz w:val="28"/>
          <w:szCs w:val="28"/>
          <w:shd w:val="clear" w:color="auto" w:fill="FFFFFF"/>
        </w:rPr>
        <w:t>③</w:t>
      </w:r>
      <w:r w:rsidRPr="001200C5">
        <w:rPr>
          <w:rFonts w:ascii="仿宋" w:eastAsia="仿宋" w:hAnsi="仿宋" w:cs="Times New Roman"/>
          <w:color w:val="333333"/>
          <w:kern w:val="0"/>
          <w:sz w:val="28"/>
          <w:szCs w:val="28"/>
          <w:shd w:val="clear" w:color="auto" w:fill="FFFFFF"/>
        </w:rPr>
        <w:t>大赛下届承办单位代表致辞；</w:t>
      </w:r>
      <w:r w:rsidRPr="001200C5">
        <w:rPr>
          <w:rFonts w:ascii="宋体" w:eastAsia="宋体" w:hAnsi="宋体" w:cs="宋体" w:hint="eastAsia"/>
          <w:color w:val="333333"/>
          <w:kern w:val="0"/>
          <w:sz w:val="28"/>
          <w:szCs w:val="28"/>
          <w:shd w:val="clear" w:color="auto" w:fill="FFFFFF"/>
        </w:rPr>
        <w:t>④</w:t>
      </w:r>
      <w:r w:rsidRPr="001200C5">
        <w:rPr>
          <w:rFonts w:ascii="仿宋" w:eastAsia="仿宋" w:hAnsi="仿宋" w:cs="Times New Roman"/>
          <w:color w:val="333333"/>
          <w:kern w:val="0"/>
          <w:sz w:val="28"/>
          <w:szCs w:val="28"/>
          <w:shd w:val="clear" w:color="auto" w:fill="FFFFFF"/>
        </w:rPr>
        <w:t>颁奖。</w:t>
      </w:r>
    </w:p>
    <w:p w14:paraId="0C637A88"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七、竞赛作品</w:t>
      </w:r>
    </w:p>
    <w:p w14:paraId="5F60721F"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lastRenderedPageBreak/>
        <w:t>大赛</w:t>
      </w:r>
      <w:r w:rsidRPr="001200C5">
        <w:rPr>
          <w:rFonts w:ascii="仿宋" w:eastAsia="仿宋" w:hAnsi="仿宋" w:cs="Times New Roman"/>
          <w:color w:val="333333"/>
          <w:kern w:val="0"/>
          <w:sz w:val="28"/>
          <w:szCs w:val="28"/>
          <w:shd w:val="clear" w:color="auto" w:fill="FFFFFF"/>
        </w:rPr>
        <w:t>作品分为植物标本制作、动物标本制作、创新创意制作三种类型，其中植物标本制作、动物标本制作类型作品制作过程应回归标本制作本身，体现制作的专业技能；创新创意制作类型作品制作过程应注重标本制作的专业技能，创新性与艺术性并重。</w:t>
      </w:r>
    </w:p>
    <w:p w14:paraId="1206EA61"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八、竞赛规则</w:t>
      </w:r>
    </w:p>
    <w:p w14:paraId="2E5A39EC"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（一）报名资格</w:t>
      </w:r>
    </w:p>
    <w:p w14:paraId="566CCC6E"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本次竞赛为团体赛，全省在校本、专科生和研究生均可组队参赛。作品须为</w:t>
      </w:r>
      <w:r w:rsidRPr="001200C5">
        <w:rPr>
          <w:rFonts w:ascii="仿宋" w:eastAsia="仿宋" w:hAnsi="仿宋" w:cs="Times New Roman"/>
          <w:color w:val="333333"/>
          <w:kern w:val="0"/>
          <w:sz w:val="28"/>
          <w:szCs w:val="28"/>
          <w:shd w:val="clear" w:color="auto" w:fill="FFFFFF"/>
        </w:rPr>
        <w:t>近两年内制作的作品（</w:t>
      </w:r>
      <w:r w:rsidRPr="001200C5">
        <w:rPr>
          <w:rFonts w:ascii="Times New Roman" w:eastAsia="微软雅黑" w:hAnsi="Times New Roman" w:cs="Times New Roman"/>
          <w:color w:val="333333"/>
          <w:kern w:val="0"/>
          <w:sz w:val="28"/>
          <w:szCs w:val="28"/>
          <w:shd w:val="clear" w:color="auto" w:fill="FFFFFF"/>
        </w:rPr>
        <w:t>2021</w:t>
      </w:r>
      <w:r w:rsidRPr="001200C5">
        <w:rPr>
          <w:rFonts w:ascii="仿宋" w:eastAsia="仿宋" w:hAnsi="仿宋" w:cs="Times New Roman"/>
          <w:color w:val="333333"/>
          <w:kern w:val="0"/>
          <w:sz w:val="28"/>
          <w:szCs w:val="28"/>
          <w:shd w:val="clear" w:color="auto" w:fill="FFFFFF"/>
        </w:rPr>
        <w:t>年</w:t>
      </w:r>
      <w:r w:rsidRPr="001200C5">
        <w:rPr>
          <w:rFonts w:ascii="Times New Roman" w:eastAsia="微软雅黑" w:hAnsi="Times New Roman" w:cs="Times New Roman"/>
          <w:color w:val="333333"/>
          <w:kern w:val="0"/>
          <w:sz w:val="28"/>
          <w:szCs w:val="28"/>
          <w:shd w:val="clear" w:color="auto" w:fill="FFFFFF"/>
        </w:rPr>
        <w:t>1</w:t>
      </w:r>
      <w:r w:rsidRPr="001200C5">
        <w:rPr>
          <w:rFonts w:ascii="仿宋" w:eastAsia="仿宋" w:hAnsi="仿宋" w:cs="Times New Roman"/>
          <w:color w:val="333333"/>
          <w:kern w:val="0"/>
          <w:sz w:val="28"/>
          <w:szCs w:val="28"/>
          <w:shd w:val="clear" w:color="auto" w:fill="FFFFFF"/>
        </w:rPr>
        <w:t>月</w:t>
      </w:r>
      <w:r w:rsidRPr="001200C5">
        <w:rPr>
          <w:rFonts w:ascii="Times New Roman" w:eastAsia="微软雅黑" w:hAnsi="Times New Roman" w:cs="Times New Roman"/>
          <w:color w:val="333333"/>
          <w:kern w:val="0"/>
          <w:sz w:val="28"/>
          <w:szCs w:val="28"/>
          <w:shd w:val="clear" w:color="auto" w:fill="FFFFFF"/>
        </w:rPr>
        <w:t>1</w:t>
      </w:r>
      <w:r w:rsidRPr="001200C5">
        <w:rPr>
          <w:rFonts w:ascii="仿宋" w:eastAsia="仿宋" w:hAnsi="仿宋" w:cs="Times New Roman"/>
          <w:color w:val="333333"/>
          <w:kern w:val="0"/>
          <w:sz w:val="28"/>
          <w:szCs w:val="28"/>
          <w:shd w:val="clear" w:color="auto" w:fill="FFFFFF"/>
        </w:rPr>
        <w:t>日起始），曾经的获奖作品不得再次参赛，一经发现取消参赛资格。</w:t>
      </w:r>
      <w:r w:rsidRPr="001200C5">
        <w:rPr>
          <w:rFonts w:ascii="仿宋" w:eastAsia="仿宋" w:hAnsi="仿宋" w:cs="Times New Roman"/>
          <w:color w:val="333333"/>
          <w:kern w:val="0"/>
          <w:sz w:val="28"/>
          <w:szCs w:val="28"/>
        </w:rPr>
        <w:t>各参赛高校在开展校内选拔的基础上，按限额推荐优秀作品参加决赛。每名指导教师指导的作品数不得超过</w:t>
      </w:r>
      <w:r w:rsidRPr="001200C5">
        <w:rPr>
          <w:rFonts w:ascii="Times New Roman" w:eastAsia="微软雅黑" w:hAnsi="Times New Roman" w:cs="Times New Roman"/>
          <w:color w:val="333333"/>
          <w:kern w:val="0"/>
          <w:sz w:val="28"/>
          <w:szCs w:val="28"/>
        </w:rPr>
        <w:t>3</w:t>
      </w:r>
      <w:r w:rsidRPr="001200C5">
        <w:rPr>
          <w:rFonts w:ascii="仿宋" w:eastAsia="仿宋" w:hAnsi="仿宋" w:cs="Times New Roman"/>
          <w:color w:val="333333"/>
          <w:kern w:val="0"/>
          <w:sz w:val="28"/>
          <w:szCs w:val="28"/>
        </w:rPr>
        <w:t>件。每件作品指导教师不得超过</w:t>
      </w:r>
      <w:r w:rsidRPr="001200C5">
        <w:rPr>
          <w:rFonts w:ascii="Times New Roman" w:eastAsia="微软雅黑" w:hAnsi="Times New Roman" w:cs="Times New Roman"/>
          <w:color w:val="333333"/>
          <w:kern w:val="0"/>
          <w:sz w:val="28"/>
          <w:szCs w:val="28"/>
        </w:rPr>
        <w:t>3</w:t>
      </w:r>
      <w:r w:rsidRPr="001200C5">
        <w:rPr>
          <w:rFonts w:ascii="仿宋" w:eastAsia="仿宋" w:hAnsi="仿宋" w:cs="Times New Roman"/>
          <w:color w:val="333333"/>
          <w:kern w:val="0"/>
          <w:sz w:val="28"/>
          <w:szCs w:val="28"/>
        </w:rPr>
        <w:t>名，每件作品署名学生数不得超过</w:t>
      </w:r>
      <w:r w:rsidRPr="001200C5">
        <w:rPr>
          <w:rFonts w:ascii="Times New Roman" w:eastAsia="微软雅黑" w:hAnsi="Times New Roman" w:cs="Times New Roman"/>
          <w:color w:val="333333"/>
          <w:kern w:val="0"/>
          <w:sz w:val="28"/>
          <w:szCs w:val="28"/>
        </w:rPr>
        <w:t>5</w:t>
      </w:r>
      <w:r w:rsidRPr="001200C5">
        <w:rPr>
          <w:rFonts w:ascii="仿宋" w:eastAsia="仿宋" w:hAnsi="仿宋" w:cs="Times New Roman"/>
          <w:color w:val="333333"/>
          <w:kern w:val="0"/>
          <w:sz w:val="28"/>
          <w:szCs w:val="28"/>
        </w:rPr>
        <w:t>名，如有超过</w:t>
      </w:r>
      <w:proofErr w:type="gramStart"/>
      <w:r w:rsidRPr="001200C5">
        <w:rPr>
          <w:rFonts w:ascii="仿宋" w:eastAsia="仿宋" w:hAnsi="仿宋" w:cs="Times New Roman"/>
          <w:color w:val="333333"/>
          <w:kern w:val="0"/>
          <w:sz w:val="28"/>
          <w:szCs w:val="28"/>
        </w:rPr>
        <w:t>按排</w:t>
      </w:r>
      <w:proofErr w:type="gramEnd"/>
      <w:r w:rsidRPr="001200C5">
        <w:rPr>
          <w:rFonts w:ascii="仿宋" w:eastAsia="仿宋" w:hAnsi="仿宋" w:cs="Times New Roman"/>
          <w:color w:val="333333"/>
          <w:kern w:val="0"/>
          <w:sz w:val="28"/>
          <w:szCs w:val="28"/>
        </w:rPr>
        <w:t>名顺序确定。</w:t>
      </w:r>
    </w:p>
    <w:p w14:paraId="26EB6C8F"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为保证竞赛公平公正，竞赛组委会、专家委员会、仲裁委员会、及秘书处成员不得作为参赛指导教师。</w:t>
      </w:r>
    </w:p>
    <w:p w14:paraId="30B06033"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（二）报名要求</w:t>
      </w:r>
    </w:p>
    <w:p w14:paraId="79674B7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请各参赛高校填写附件</w:t>
      </w: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、附件</w:t>
      </w:r>
      <w:r w:rsidRPr="001200C5">
        <w:rPr>
          <w:rFonts w:ascii="Times New Roman" w:eastAsia="微软雅黑" w:hAnsi="Times New Roman" w:cs="Times New Roman"/>
          <w:color w:val="333333"/>
          <w:kern w:val="0"/>
          <w:sz w:val="28"/>
          <w:szCs w:val="28"/>
        </w:rPr>
        <w:t>2</w:t>
      </w:r>
      <w:r w:rsidRPr="001200C5">
        <w:rPr>
          <w:rFonts w:ascii="仿宋" w:eastAsia="仿宋" w:hAnsi="仿宋" w:cs="Times New Roman"/>
          <w:color w:val="333333"/>
          <w:kern w:val="0"/>
          <w:sz w:val="28"/>
          <w:szCs w:val="28"/>
        </w:rPr>
        <w:t>相关表格，于</w:t>
      </w:r>
      <w:r w:rsidRPr="001200C5">
        <w:rPr>
          <w:rFonts w:ascii="Times New Roman" w:eastAsia="微软雅黑" w:hAnsi="Times New Roman" w:cs="Times New Roman"/>
          <w:color w:val="333333"/>
          <w:kern w:val="0"/>
          <w:sz w:val="28"/>
          <w:szCs w:val="28"/>
        </w:rPr>
        <w:t>2022</w:t>
      </w:r>
      <w:r w:rsidRPr="001200C5">
        <w:rPr>
          <w:rFonts w:ascii="仿宋" w:eastAsia="仿宋" w:hAnsi="仿宋" w:cs="Times New Roman"/>
          <w:color w:val="333333"/>
          <w:kern w:val="0"/>
          <w:sz w:val="28"/>
          <w:szCs w:val="28"/>
        </w:rPr>
        <w:t>年</w:t>
      </w:r>
      <w:r w:rsidRPr="001200C5">
        <w:rPr>
          <w:rFonts w:ascii="Times New Roman" w:eastAsia="微软雅黑" w:hAnsi="Times New Roman" w:cs="Times New Roman"/>
          <w:color w:val="333333"/>
          <w:kern w:val="0"/>
          <w:sz w:val="28"/>
          <w:szCs w:val="28"/>
        </w:rPr>
        <w:t>10</w:t>
      </w:r>
      <w:r w:rsidRPr="001200C5">
        <w:rPr>
          <w:rFonts w:ascii="仿宋" w:eastAsia="仿宋" w:hAnsi="仿宋" w:cs="Times New Roman"/>
          <w:color w:val="333333"/>
          <w:kern w:val="0"/>
          <w:sz w:val="28"/>
          <w:szCs w:val="28"/>
        </w:rPr>
        <w:t>月</w:t>
      </w:r>
      <w:r w:rsidRPr="001200C5">
        <w:rPr>
          <w:rFonts w:ascii="Times New Roman" w:eastAsia="微软雅黑" w:hAnsi="Times New Roman" w:cs="Times New Roman"/>
          <w:color w:val="333333"/>
          <w:kern w:val="0"/>
          <w:sz w:val="28"/>
          <w:szCs w:val="28"/>
        </w:rPr>
        <w:t>31</w:t>
      </w:r>
      <w:r w:rsidRPr="001200C5">
        <w:rPr>
          <w:rFonts w:ascii="仿宋" w:eastAsia="仿宋" w:hAnsi="仿宋" w:cs="Times New Roman"/>
          <w:color w:val="333333"/>
          <w:kern w:val="0"/>
          <w:sz w:val="28"/>
          <w:szCs w:val="28"/>
        </w:rPr>
        <w:t>日前发送至大赛秘书处。参赛队由所在学校统一向大赛组委会报名，不接受个人报名。参赛作品的选手和指导老师应在报名表中按顺序填写，每支参赛队选手的专业和年级不限。所有参赛学校报名时需同时报送所有参赛选手、指导教师、领队的承诺书签字原件或者扫描件（承诺书模板见附件</w:t>
      </w:r>
      <w:r w:rsidRPr="001200C5">
        <w:rPr>
          <w:rFonts w:ascii="Times New Roman" w:eastAsia="微软雅黑" w:hAnsi="Times New Roman" w:cs="Times New Roman"/>
          <w:color w:val="333333"/>
          <w:kern w:val="0"/>
          <w:sz w:val="28"/>
          <w:szCs w:val="28"/>
        </w:rPr>
        <w:t>5</w:t>
      </w:r>
      <w:r w:rsidRPr="001200C5">
        <w:rPr>
          <w:rFonts w:ascii="仿宋" w:eastAsia="仿宋" w:hAnsi="仿宋" w:cs="Times New Roman"/>
          <w:color w:val="333333"/>
          <w:kern w:val="0"/>
          <w:sz w:val="28"/>
          <w:szCs w:val="28"/>
        </w:rPr>
        <w:t>）。</w:t>
      </w:r>
    </w:p>
    <w:p w14:paraId="0AC7AE6A"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lastRenderedPageBreak/>
        <w:t>（三）赛前准备</w:t>
      </w:r>
    </w:p>
    <w:p w14:paraId="297ACE62"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大赛分为植物标本制作组、动物标本制作组、创新创意组三个组。各高校推荐参加决赛的作品总数不得超过限额且必须是近两年内完成的作品</w:t>
      </w:r>
      <w:r w:rsidRPr="001200C5">
        <w:rPr>
          <w:rFonts w:ascii="Times New Roman" w:eastAsia="微软雅黑" w:hAnsi="Times New Roman" w:cs="Times New Roman"/>
          <w:color w:val="333333"/>
          <w:kern w:val="0"/>
          <w:sz w:val="28"/>
          <w:szCs w:val="28"/>
        </w:rPr>
        <w:t>;</w:t>
      </w:r>
      <w:r w:rsidRPr="001200C5">
        <w:rPr>
          <w:rFonts w:ascii="Times New Roman" w:eastAsia="微软雅黑" w:hAnsi="Times New Roman" w:cs="Times New Roman"/>
          <w:color w:val="333333"/>
          <w:kern w:val="0"/>
          <w:szCs w:val="21"/>
        </w:rPr>
        <w:t> </w:t>
      </w:r>
      <w:r w:rsidRPr="001200C5">
        <w:rPr>
          <w:rFonts w:ascii="仿宋" w:eastAsia="仿宋" w:hAnsi="仿宋" w:cs="Times New Roman"/>
          <w:color w:val="333333"/>
          <w:kern w:val="0"/>
          <w:sz w:val="28"/>
          <w:szCs w:val="28"/>
        </w:rPr>
        <w:t>入围决赛作品报到时向大赛秘书处提交完整作品报名表、作品实物、答辩</w:t>
      </w:r>
      <w:r w:rsidRPr="001200C5">
        <w:rPr>
          <w:rFonts w:ascii="Times New Roman" w:eastAsia="微软雅黑" w:hAnsi="Times New Roman" w:cs="Times New Roman"/>
          <w:color w:val="333333"/>
          <w:kern w:val="0"/>
          <w:sz w:val="28"/>
          <w:szCs w:val="28"/>
        </w:rPr>
        <w:t>PPT</w:t>
      </w:r>
      <w:r w:rsidRPr="001200C5">
        <w:rPr>
          <w:rFonts w:ascii="仿宋" w:eastAsia="仿宋" w:hAnsi="仿宋" w:cs="Times New Roman"/>
          <w:color w:val="333333"/>
          <w:kern w:val="0"/>
          <w:sz w:val="28"/>
          <w:szCs w:val="28"/>
        </w:rPr>
        <w:t>和视频文件；在指定地点布置作品展示。所有专家</w:t>
      </w:r>
      <w:r w:rsidRPr="001200C5">
        <w:rPr>
          <w:rFonts w:ascii="Times New Roman" w:eastAsia="微软雅黑" w:hAnsi="Times New Roman" w:cs="Times New Roman"/>
          <w:color w:val="333333"/>
          <w:kern w:val="0"/>
          <w:sz w:val="28"/>
          <w:szCs w:val="28"/>
        </w:rPr>
        <w:t>/</w:t>
      </w:r>
      <w:r w:rsidRPr="001200C5">
        <w:rPr>
          <w:rFonts w:ascii="仿宋" w:eastAsia="仿宋" w:hAnsi="仿宋" w:cs="Times New Roman"/>
          <w:color w:val="333333"/>
          <w:kern w:val="0"/>
          <w:sz w:val="28"/>
          <w:szCs w:val="28"/>
        </w:rPr>
        <w:t>裁判和大赛组委会及秘书处成员需签署承诺书（承诺书模板见附件</w:t>
      </w:r>
      <w:r w:rsidRPr="001200C5">
        <w:rPr>
          <w:rFonts w:ascii="Times New Roman" w:eastAsia="微软雅黑" w:hAnsi="Times New Roman" w:cs="Times New Roman"/>
          <w:color w:val="333333"/>
          <w:kern w:val="0"/>
          <w:sz w:val="28"/>
          <w:szCs w:val="28"/>
        </w:rPr>
        <w:t>5</w:t>
      </w:r>
      <w:r w:rsidRPr="001200C5">
        <w:rPr>
          <w:rFonts w:ascii="仿宋" w:eastAsia="仿宋" w:hAnsi="仿宋" w:cs="Times New Roman"/>
          <w:color w:val="333333"/>
          <w:kern w:val="0"/>
          <w:sz w:val="28"/>
          <w:szCs w:val="28"/>
        </w:rPr>
        <w:t>）。</w:t>
      </w:r>
    </w:p>
    <w:p w14:paraId="674C5014"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（四）省赛决赛参赛人员</w:t>
      </w:r>
    </w:p>
    <w:p w14:paraId="75A8FE3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因疫情防控需要，各校领队教师</w:t>
      </w: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人，每件作品指导教师</w:t>
      </w: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人，每件作品学生</w:t>
      </w:r>
      <w:r w:rsidRPr="001200C5">
        <w:rPr>
          <w:rFonts w:ascii="Times New Roman" w:eastAsia="微软雅黑" w:hAnsi="Times New Roman" w:cs="Times New Roman"/>
          <w:color w:val="333333"/>
          <w:kern w:val="0"/>
          <w:sz w:val="28"/>
          <w:szCs w:val="28"/>
        </w:rPr>
        <w:t>1-2</w:t>
      </w:r>
      <w:r w:rsidRPr="001200C5">
        <w:rPr>
          <w:rFonts w:ascii="仿宋" w:eastAsia="仿宋" w:hAnsi="仿宋" w:cs="Times New Roman"/>
          <w:color w:val="333333"/>
          <w:kern w:val="0"/>
          <w:sz w:val="28"/>
          <w:szCs w:val="28"/>
        </w:rPr>
        <w:t>人。</w:t>
      </w:r>
    </w:p>
    <w:p w14:paraId="6F2E1E02"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（五）成绩公布</w:t>
      </w:r>
    </w:p>
    <w:p w14:paraId="5742273D"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大赛结束后，</w:t>
      </w:r>
      <w:r w:rsidRPr="001200C5">
        <w:rPr>
          <w:rFonts w:ascii="仿宋" w:eastAsia="仿宋" w:hAnsi="仿宋" w:cs="Times New Roman"/>
          <w:color w:val="333333"/>
          <w:kern w:val="0"/>
          <w:sz w:val="28"/>
          <w:szCs w:val="28"/>
        </w:rPr>
        <w:t>竞赛成绩由组委会进行公示，公示无异议后，</w:t>
      </w:r>
      <w:r w:rsidRPr="001200C5">
        <w:rPr>
          <w:rFonts w:ascii="仿宋" w:eastAsia="仿宋" w:hAnsi="仿宋" w:cs="Times New Roman"/>
          <w:color w:val="333333"/>
          <w:kern w:val="0"/>
          <w:sz w:val="28"/>
          <w:szCs w:val="28"/>
          <w:shd w:val="clear" w:color="auto" w:fill="FFFFFF"/>
        </w:rPr>
        <w:t>报安徽省大学生创新创业教育办公室备案并在安徽</w:t>
      </w:r>
      <w:proofErr w:type="gramStart"/>
      <w:r w:rsidRPr="001200C5">
        <w:rPr>
          <w:rFonts w:ascii="仿宋" w:eastAsia="仿宋" w:hAnsi="仿宋" w:cs="Times New Roman"/>
          <w:color w:val="333333"/>
          <w:kern w:val="0"/>
          <w:sz w:val="28"/>
          <w:szCs w:val="28"/>
          <w:shd w:val="clear" w:color="auto" w:fill="FFFFFF"/>
        </w:rPr>
        <w:t>高教网</w:t>
      </w:r>
      <w:proofErr w:type="gramEnd"/>
      <w:r w:rsidRPr="001200C5">
        <w:rPr>
          <w:rFonts w:ascii="仿宋" w:eastAsia="仿宋" w:hAnsi="仿宋" w:cs="Times New Roman"/>
          <w:color w:val="333333"/>
          <w:kern w:val="0"/>
          <w:sz w:val="28"/>
          <w:szCs w:val="28"/>
          <w:shd w:val="clear" w:color="auto" w:fill="FFFFFF"/>
        </w:rPr>
        <w:t>公示拟获奖名单，公示无异议后公布获奖名单，颁发获奖证书。</w:t>
      </w:r>
    </w:p>
    <w:p w14:paraId="1FE83A63"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九、成绩评定标准</w:t>
      </w:r>
    </w:p>
    <w:p w14:paraId="2B1498A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大赛评审专家委员会本着</w:t>
      </w:r>
      <w:r w:rsidRPr="001200C5">
        <w:rPr>
          <w:rFonts w:ascii="Times New Roman" w:eastAsia="微软雅黑" w:hAnsi="Times New Roman" w:cs="Times New Roman"/>
          <w:color w:val="333333"/>
          <w:kern w:val="0"/>
          <w:sz w:val="28"/>
          <w:szCs w:val="28"/>
        </w:rPr>
        <w:t>“</w:t>
      </w:r>
      <w:r w:rsidRPr="001200C5">
        <w:rPr>
          <w:rFonts w:ascii="仿宋" w:eastAsia="仿宋" w:hAnsi="仿宋" w:cs="Times New Roman"/>
          <w:color w:val="333333"/>
          <w:kern w:val="0"/>
          <w:sz w:val="28"/>
          <w:szCs w:val="28"/>
        </w:rPr>
        <w:t>公平、公正、公开</w:t>
      </w:r>
      <w:r w:rsidRPr="001200C5">
        <w:rPr>
          <w:rFonts w:ascii="Times New Roman" w:eastAsia="微软雅黑" w:hAnsi="Times New Roman" w:cs="Times New Roman"/>
          <w:color w:val="333333"/>
          <w:kern w:val="0"/>
          <w:sz w:val="28"/>
          <w:szCs w:val="28"/>
        </w:rPr>
        <w:t>”</w:t>
      </w:r>
      <w:r w:rsidRPr="001200C5">
        <w:rPr>
          <w:rFonts w:ascii="仿宋" w:eastAsia="仿宋" w:hAnsi="仿宋" w:cs="Times New Roman"/>
          <w:color w:val="333333"/>
          <w:kern w:val="0"/>
          <w:sz w:val="28"/>
          <w:szCs w:val="28"/>
        </w:rPr>
        <w:t>的原则，对参赛作品进行审查和评审，着重从选手对生物标本制作过程、技术运用的规范性与创新性和团队协作精神进行考察和评审。具体如下：</w:t>
      </w:r>
    </w:p>
    <w:p w14:paraId="5031B482"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、植物标本制作组、动物标本制作组</w:t>
      </w:r>
    </w:p>
    <w:p w14:paraId="1DE6B7A5"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）规范性（</w:t>
      </w:r>
      <w:r w:rsidRPr="001200C5">
        <w:rPr>
          <w:rFonts w:ascii="Times New Roman" w:eastAsia="微软雅黑" w:hAnsi="Times New Roman" w:cs="Times New Roman"/>
          <w:color w:val="333333"/>
          <w:kern w:val="0"/>
          <w:sz w:val="28"/>
          <w:szCs w:val="28"/>
        </w:rPr>
        <w:t>20</w:t>
      </w:r>
      <w:r w:rsidRPr="001200C5">
        <w:rPr>
          <w:rFonts w:ascii="仿宋" w:eastAsia="仿宋" w:hAnsi="仿宋" w:cs="Times New Roman"/>
          <w:color w:val="333333"/>
          <w:kern w:val="0"/>
          <w:sz w:val="28"/>
          <w:szCs w:val="28"/>
        </w:rPr>
        <w:t>分）</w:t>
      </w:r>
    </w:p>
    <w:p w14:paraId="371FF54E"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2</w:t>
      </w:r>
      <w:r w:rsidRPr="001200C5">
        <w:rPr>
          <w:rFonts w:ascii="仿宋" w:eastAsia="仿宋" w:hAnsi="仿宋" w:cs="Times New Roman"/>
          <w:color w:val="333333"/>
          <w:kern w:val="0"/>
          <w:sz w:val="28"/>
          <w:szCs w:val="28"/>
        </w:rPr>
        <w:t>）科学性（</w:t>
      </w:r>
      <w:r w:rsidRPr="001200C5">
        <w:rPr>
          <w:rFonts w:ascii="Times New Roman" w:eastAsia="微软雅黑" w:hAnsi="Times New Roman" w:cs="Times New Roman"/>
          <w:color w:val="333333"/>
          <w:kern w:val="0"/>
          <w:sz w:val="28"/>
          <w:szCs w:val="28"/>
        </w:rPr>
        <w:t>20</w:t>
      </w:r>
      <w:r w:rsidRPr="001200C5">
        <w:rPr>
          <w:rFonts w:ascii="仿宋" w:eastAsia="仿宋" w:hAnsi="仿宋" w:cs="Times New Roman"/>
          <w:color w:val="333333"/>
          <w:kern w:val="0"/>
          <w:sz w:val="28"/>
          <w:szCs w:val="28"/>
        </w:rPr>
        <w:t>分）</w:t>
      </w:r>
    </w:p>
    <w:p w14:paraId="60128C4C"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3</w:t>
      </w:r>
      <w:r w:rsidRPr="001200C5">
        <w:rPr>
          <w:rFonts w:ascii="仿宋" w:eastAsia="仿宋" w:hAnsi="仿宋" w:cs="Times New Roman"/>
          <w:color w:val="333333"/>
          <w:kern w:val="0"/>
          <w:sz w:val="28"/>
          <w:szCs w:val="28"/>
        </w:rPr>
        <w:t>）美观性（</w:t>
      </w:r>
      <w:r w:rsidRPr="001200C5">
        <w:rPr>
          <w:rFonts w:ascii="Times New Roman" w:eastAsia="微软雅黑" w:hAnsi="Times New Roman" w:cs="Times New Roman"/>
          <w:color w:val="333333"/>
          <w:kern w:val="0"/>
          <w:sz w:val="28"/>
          <w:szCs w:val="28"/>
        </w:rPr>
        <w:t>20</w:t>
      </w:r>
      <w:r w:rsidRPr="001200C5">
        <w:rPr>
          <w:rFonts w:ascii="仿宋" w:eastAsia="仿宋" w:hAnsi="仿宋" w:cs="Times New Roman"/>
          <w:color w:val="333333"/>
          <w:kern w:val="0"/>
          <w:sz w:val="28"/>
          <w:szCs w:val="28"/>
        </w:rPr>
        <w:t>分）</w:t>
      </w:r>
    </w:p>
    <w:p w14:paraId="429D2D14"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lastRenderedPageBreak/>
        <w:t>（</w:t>
      </w:r>
      <w:r w:rsidRPr="001200C5">
        <w:rPr>
          <w:rFonts w:ascii="Times New Roman" w:eastAsia="微软雅黑" w:hAnsi="Times New Roman" w:cs="Times New Roman"/>
          <w:color w:val="333333"/>
          <w:kern w:val="0"/>
          <w:sz w:val="28"/>
          <w:szCs w:val="28"/>
        </w:rPr>
        <w:t>4</w:t>
      </w:r>
      <w:r w:rsidRPr="001200C5">
        <w:rPr>
          <w:rFonts w:ascii="仿宋" w:eastAsia="仿宋" w:hAnsi="仿宋" w:cs="Times New Roman"/>
          <w:color w:val="333333"/>
          <w:kern w:val="0"/>
          <w:sz w:val="28"/>
          <w:szCs w:val="28"/>
        </w:rPr>
        <w:t>）技术难度系数（</w:t>
      </w:r>
      <w:r w:rsidRPr="001200C5">
        <w:rPr>
          <w:rFonts w:ascii="Times New Roman" w:eastAsia="微软雅黑" w:hAnsi="Times New Roman" w:cs="Times New Roman"/>
          <w:color w:val="333333"/>
          <w:kern w:val="0"/>
          <w:sz w:val="28"/>
          <w:szCs w:val="28"/>
        </w:rPr>
        <w:t>30</w:t>
      </w:r>
      <w:r w:rsidRPr="001200C5">
        <w:rPr>
          <w:rFonts w:ascii="仿宋" w:eastAsia="仿宋" w:hAnsi="仿宋" w:cs="Times New Roman"/>
          <w:color w:val="333333"/>
          <w:kern w:val="0"/>
          <w:sz w:val="28"/>
          <w:szCs w:val="28"/>
        </w:rPr>
        <w:t>分）</w:t>
      </w:r>
    </w:p>
    <w:p w14:paraId="22D74091" w14:textId="77777777" w:rsidR="001200C5" w:rsidRPr="001200C5" w:rsidRDefault="001200C5" w:rsidP="001200C5">
      <w:pPr>
        <w:widowControl/>
        <w:shd w:val="clear" w:color="auto" w:fill="FFFFFF"/>
        <w:spacing w:line="500" w:lineRule="atLeast"/>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5</w:t>
      </w: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PPT</w:t>
      </w:r>
      <w:r w:rsidRPr="001200C5">
        <w:rPr>
          <w:rFonts w:ascii="仿宋" w:eastAsia="仿宋" w:hAnsi="仿宋" w:cs="Times New Roman"/>
          <w:color w:val="333333"/>
          <w:kern w:val="0"/>
          <w:sz w:val="28"/>
          <w:szCs w:val="28"/>
        </w:rPr>
        <w:t>制作与答辩表现（</w:t>
      </w:r>
      <w:r w:rsidRPr="001200C5">
        <w:rPr>
          <w:rFonts w:ascii="Times New Roman" w:eastAsia="微软雅黑" w:hAnsi="Times New Roman" w:cs="Times New Roman"/>
          <w:color w:val="333333"/>
          <w:kern w:val="0"/>
          <w:sz w:val="28"/>
          <w:szCs w:val="28"/>
        </w:rPr>
        <w:t>10</w:t>
      </w:r>
      <w:r w:rsidRPr="001200C5">
        <w:rPr>
          <w:rFonts w:ascii="仿宋" w:eastAsia="仿宋" w:hAnsi="仿宋" w:cs="Times New Roman"/>
          <w:color w:val="333333"/>
          <w:kern w:val="0"/>
          <w:sz w:val="28"/>
          <w:szCs w:val="28"/>
        </w:rPr>
        <w:t xml:space="preserve">分） </w:t>
      </w:r>
      <w:r w:rsidRPr="001200C5">
        <w:rPr>
          <w:rFonts w:ascii="Calibri" w:eastAsia="仿宋" w:hAnsi="Calibri" w:cs="Calibri"/>
          <w:color w:val="333333"/>
          <w:kern w:val="0"/>
          <w:sz w:val="28"/>
          <w:szCs w:val="28"/>
        </w:rPr>
        <w:t>  </w:t>
      </w:r>
    </w:p>
    <w:p w14:paraId="36D4CE85"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2</w:t>
      </w:r>
      <w:r w:rsidRPr="001200C5">
        <w:rPr>
          <w:rFonts w:ascii="仿宋" w:eastAsia="仿宋" w:hAnsi="仿宋" w:cs="Times New Roman"/>
          <w:color w:val="333333"/>
          <w:kern w:val="0"/>
          <w:sz w:val="28"/>
          <w:szCs w:val="28"/>
        </w:rPr>
        <w:t>、创新创意组</w:t>
      </w:r>
    </w:p>
    <w:p w14:paraId="1D03A7F9"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）新颖性（</w:t>
      </w:r>
      <w:r w:rsidRPr="001200C5">
        <w:rPr>
          <w:rFonts w:ascii="Times New Roman" w:eastAsia="微软雅黑" w:hAnsi="Times New Roman" w:cs="Times New Roman"/>
          <w:color w:val="333333"/>
          <w:kern w:val="0"/>
          <w:sz w:val="28"/>
          <w:szCs w:val="28"/>
        </w:rPr>
        <w:t>20</w:t>
      </w:r>
      <w:r w:rsidRPr="001200C5">
        <w:rPr>
          <w:rFonts w:ascii="仿宋" w:eastAsia="仿宋" w:hAnsi="仿宋" w:cs="Times New Roman"/>
          <w:color w:val="333333"/>
          <w:kern w:val="0"/>
          <w:sz w:val="28"/>
          <w:szCs w:val="28"/>
        </w:rPr>
        <w:t>分）</w:t>
      </w:r>
    </w:p>
    <w:p w14:paraId="304FC543"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2</w:t>
      </w:r>
      <w:r w:rsidRPr="001200C5">
        <w:rPr>
          <w:rFonts w:ascii="仿宋" w:eastAsia="仿宋" w:hAnsi="仿宋" w:cs="Times New Roman"/>
          <w:color w:val="333333"/>
          <w:kern w:val="0"/>
          <w:sz w:val="28"/>
          <w:szCs w:val="28"/>
        </w:rPr>
        <w:t>）创新性（</w:t>
      </w:r>
      <w:r w:rsidRPr="001200C5">
        <w:rPr>
          <w:rFonts w:ascii="Times New Roman" w:eastAsia="微软雅黑" w:hAnsi="Times New Roman" w:cs="Times New Roman"/>
          <w:color w:val="333333"/>
          <w:kern w:val="0"/>
          <w:sz w:val="28"/>
          <w:szCs w:val="28"/>
        </w:rPr>
        <w:t>30</w:t>
      </w:r>
      <w:r w:rsidRPr="001200C5">
        <w:rPr>
          <w:rFonts w:ascii="仿宋" w:eastAsia="仿宋" w:hAnsi="仿宋" w:cs="Times New Roman"/>
          <w:color w:val="333333"/>
          <w:kern w:val="0"/>
          <w:sz w:val="28"/>
          <w:szCs w:val="28"/>
        </w:rPr>
        <w:t>分）</w:t>
      </w:r>
    </w:p>
    <w:p w14:paraId="7F4F71F4"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3</w:t>
      </w:r>
      <w:r w:rsidRPr="001200C5">
        <w:rPr>
          <w:rFonts w:ascii="仿宋" w:eastAsia="仿宋" w:hAnsi="仿宋" w:cs="Times New Roman"/>
          <w:color w:val="333333"/>
          <w:kern w:val="0"/>
          <w:sz w:val="28"/>
          <w:szCs w:val="28"/>
        </w:rPr>
        <w:t>）科学性（</w:t>
      </w:r>
      <w:r w:rsidRPr="001200C5">
        <w:rPr>
          <w:rFonts w:ascii="Times New Roman" w:eastAsia="微软雅黑" w:hAnsi="Times New Roman" w:cs="Times New Roman"/>
          <w:color w:val="333333"/>
          <w:kern w:val="0"/>
          <w:sz w:val="28"/>
          <w:szCs w:val="28"/>
        </w:rPr>
        <w:t>20</w:t>
      </w:r>
      <w:r w:rsidRPr="001200C5">
        <w:rPr>
          <w:rFonts w:ascii="仿宋" w:eastAsia="仿宋" w:hAnsi="仿宋" w:cs="Times New Roman"/>
          <w:color w:val="333333"/>
          <w:kern w:val="0"/>
          <w:sz w:val="28"/>
          <w:szCs w:val="28"/>
        </w:rPr>
        <w:t>分）</w:t>
      </w:r>
    </w:p>
    <w:p w14:paraId="25D39CF2"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4</w:t>
      </w:r>
      <w:r w:rsidRPr="001200C5">
        <w:rPr>
          <w:rFonts w:ascii="仿宋" w:eastAsia="仿宋" w:hAnsi="仿宋" w:cs="Times New Roman"/>
          <w:color w:val="333333"/>
          <w:kern w:val="0"/>
          <w:sz w:val="28"/>
          <w:szCs w:val="28"/>
        </w:rPr>
        <w:t>）美观性（</w:t>
      </w:r>
      <w:r w:rsidRPr="001200C5">
        <w:rPr>
          <w:rFonts w:ascii="Times New Roman" w:eastAsia="微软雅黑" w:hAnsi="Times New Roman" w:cs="Times New Roman"/>
          <w:color w:val="333333"/>
          <w:kern w:val="0"/>
          <w:sz w:val="28"/>
          <w:szCs w:val="28"/>
        </w:rPr>
        <w:t>20</w:t>
      </w:r>
      <w:r w:rsidRPr="001200C5">
        <w:rPr>
          <w:rFonts w:ascii="仿宋" w:eastAsia="仿宋" w:hAnsi="仿宋" w:cs="Times New Roman"/>
          <w:color w:val="333333"/>
          <w:kern w:val="0"/>
          <w:sz w:val="28"/>
          <w:szCs w:val="28"/>
        </w:rPr>
        <w:t>分）</w:t>
      </w:r>
    </w:p>
    <w:p w14:paraId="4238BAC5"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5</w:t>
      </w: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PPT</w:t>
      </w:r>
      <w:r w:rsidRPr="001200C5">
        <w:rPr>
          <w:rFonts w:ascii="仿宋" w:eastAsia="仿宋" w:hAnsi="仿宋" w:cs="Times New Roman"/>
          <w:color w:val="333333"/>
          <w:kern w:val="0"/>
          <w:sz w:val="28"/>
          <w:szCs w:val="28"/>
        </w:rPr>
        <w:t>制作与答辩表现（</w:t>
      </w:r>
      <w:r w:rsidRPr="001200C5">
        <w:rPr>
          <w:rFonts w:ascii="Times New Roman" w:eastAsia="微软雅黑" w:hAnsi="Times New Roman" w:cs="Times New Roman"/>
          <w:color w:val="333333"/>
          <w:kern w:val="0"/>
          <w:sz w:val="28"/>
          <w:szCs w:val="28"/>
        </w:rPr>
        <w:t>10</w:t>
      </w:r>
      <w:r w:rsidRPr="001200C5">
        <w:rPr>
          <w:rFonts w:ascii="仿宋" w:eastAsia="仿宋" w:hAnsi="仿宋" w:cs="Times New Roman"/>
          <w:color w:val="333333"/>
          <w:kern w:val="0"/>
          <w:sz w:val="28"/>
          <w:szCs w:val="28"/>
        </w:rPr>
        <w:t>分）</w:t>
      </w:r>
    </w:p>
    <w:p w14:paraId="1561DCA7"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十、奖项设定</w:t>
      </w:r>
    </w:p>
    <w:p w14:paraId="665AB846"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1</w:t>
      </w:r>
      <w:r w:rsidRPr="001200C5">
        <w:rPr>
          <w:rFonts w:ascii="仿宋" w:eastAsia="仿宋" w:hAnsi="仿宋" w:cs="Times New Roman"/>
          <w:color w:val="333333"/>
          <w:kern w:val="0"/>
          <w:sz w:val="28"/>
          <w:szCs w:val="28"/>
          <w:shd w:val="clear" w:color="auto" w:fill="FFFFFF"/>
        </w:rPr>
        <w:t>、大赛分为植物标本制作组、动物标本制作组、创新创意组三个组，分别进行评审。</w:t>
      </w:r>
    </w:p>
    <w:p w14:paraId="415C4BD1"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2</w:t>
      </w:r>
      <w:r w:rsidRPr="001200C5">
        <w:rPr>
          <w:rFonts w:ascii="仿宋" w:eastAsia="仿宋" w:hAnsi="仿宋" w:cs="Times New Roman"/>
          <w:color w:val="333333"/>
          <w:kern w:val="0"/>
          <w:sz w:val="28"/>
          <w:szCs w:val="28"/>
          <w:shd w:val="clear" w:color="auto" w:fill="FFFFFF"/>
        </w:rPr>
        <w:t>、大赛每个组根据参赛作品数的</w:t>
      </w:r>
      <w:r w:rsidRPr="001200C5">
        <w:rPr>
          <w:rFonts w:ascii="Times New Roman" w:eastAsia="微软雅黑" w:hAnsi="Times New Roman" w:cs="Times New Roman"/>
          <w:color w:val="333333"/>
          <w:kern w:val="0"/>
          <w:sz w:val="28"/>
          <w:szCs w:val="28"/>
          <w:shd w:val="clear" w:color="auto" w:fill="FFFFFF"/>
        </w:rPr>
        <w:t>10%</w:t>
      </w:r>
      <w:r w:rsidRPr="001200C5">
        <w:rPr>
          <w:rFonts w:ascii="仿宋" w:eastAsia="仿宋" w:hAnsi="仿宋" w:cs="Times New Roman"/>
          <w:color w:val="333333"/>
          <w:kern w:val="0"/>
          <w:sz w:val="28"/>
          <w:szCs w:val="28"/>
          <w:shd w:val="clear" w:color="auto" w:fill="FFFFFF"/>
        </w:rPr>
        <w:t>、</w:t>
      </w:r>
      <w:r w:rsidRPr="001200C5">
        <w:rPr>
          <w:rFonts w:ascii="Times New Roman" w:eastAsia="微软雅黑" w:hAnsi="Times New Roman" w:cs="Times New Roman"/>
          <w:color w:val="333333"/>
          <w:kern w:val="0"/>
          <w:sz w:val="28"/>
          <w:szCs w:val="28"/>
          <w:shd w:val="clear" w:color="auto" w:fill="FFFFFF"/>
        </w:rPr>
        <w:t>20%</w:t>
      </w:r>
      <w:r w:rsidRPr="001200C5">
        <w:rPr>
          <w:rFonts w:ascii="仿宋" w:eastAsia="仿宋" w:hAnsi="仿宋" w:cs="Times New Roman"/>
          <w:color w:val="333333"/>
          <w:kern w:val="0"/>
          <w:sz w:val="28"/>
          <w:szCs w:val="28"/>
          <w:shd w:val="clear" w:color="auto" w:fill="FFFFFF"/>
        </w:rPr>
        <w:t>、</w:t>
      </w:r>
      <w:r w:rsidRPr="001200C5">
        <w:rPr>
          <w:rFonts w:ascii="Times New Roman" w:eastAsia="微软雅黑" w:hAnsi="Times New Roman" w:cs="Times New Roman"/>
          <w:color w:val="333333"/>
          <w:kern w:val="0"/>
          <w:sz w:val="28"/>
          <w:szCs w:val="28"/>
          <w:shd w:val="clear" w:color="auto" w:fill="FFFFFF"/>
        </w:rPr>
        <w:t>30%</w:t>
      </w:r>
      <w:r w:rsidRPr="001200C5">
        <w:rPr>
          <w:rFonts w:ascii="仿宋" w:eastAsia="仿宋" w:hAnsi="仿宋" w:cs="Times New Roman"/>
          <w:color w:val="333333"/>
          <w:kern w:val="0"/>
          <w:sz w:val="28"/>
          <w:szCs w:val="28"/>
          <w:shd w:val="clear" w:color="auto" w:fill="FFFFFF"/>
        </w:rPr>
        <w:t>比例评选一、二、三等奖，颁发奖励证书。</w:t>
      </w:r>
    </w:p>
    <w:p w14:paraId="0CD56A78"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3</w:t>
      </w:r>
      <w:r w:rsidRPr="001200C5">
        <w:rPr>
          <w:rFonts w:ascii="仿宋" w:eastAsia="仿宋" w:hAnsi="仿宋" w:cs="Times New Roman"/>
          <w:color w:val="333333"/>
          <w:kern w:val="0"/>
          <w:sz w:val="28"/>
          <w:szCs w:val="28"/>
          <w:shd w:val="clear" w:color="auto" w:fill="FFFFFF"/>
        </w:rPr>
        <w:t>、对获得大赛一等奖作品的指导教师确定为优秀指导教师，颁发证书。</w:t>
      </w:r>
    </w:p>
    <w:p w14:paraId="72623364"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shd w:val="clear" w:color="auto" w:fill="FFFFFF"/>
        </w:rPr>
        <w:t>4</w:t>
      </w:r>
      <w:r w:rsidRPr="001200C5">
        <w:rPr>
          <w:rFonts w:ascii="仿宋" w:eastAsia="仿宋" w:hAnsi="仿宋" w:cs="Times New Roman"/>
          <w:color w:val="333333"/>
          <w:kern w:val="0"/>
          <w:sz w:val="28"/>
          <w:szCs w:val="28"/>
          <w:shd w:val="clear" w:color="auto" w:fill="FFFFFF"/>
        </w:rPr>
        <w:t>、根据各高校提交的初赛工作总结和参与大赛的组织与获奖情况，按照参赛学校数的</w:t>
      </w:r>
      <w:r w:rsidRPr="001200C5">
        <w:rPr>
          <w:rFonts w:ascii="Times New Roman" w:eastAsia="微软雅黑" w:hAnsi="Times New Roman" w:cs="Times New Roman"/>
          <w:color w:val="333333"/>
          <w:kern w:val="0"/>
          <w:sz w:val="28"/>
          <w:szCs w:val="28"/>
          <w:shd w:val="clear" w:color="auto" w:fill="FFFFFF"/>
        </w:rPr>
        <w:t>20%</w:t>
      </w:r>
      <w:r w:rsidRPr="001200C5">
        <w:rPr>
          <w:rFonts w:ascii="仿宋" w:eastAsia="仿宋" w:hAnsi="仿宋" w:cs="Times New Roman"/>
          <w:color w:val="333333"/>
          <w:kern w:val="0"/>
          <w:sz w:val="28"/>
          <w:szCs w:val="28"/>
          <w:shd w:val="clear" w:color="auto" w:fill="FFFFFF"/>
        </w:rPr>
        <w:t>评选优秀组织奖，颁发证书。</w:t>
      </w:r>
    </w:p>
    <w:p w14:paraId="3C5A6D34"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十一、赛项安全</w:t>
      </w:r>
    </w:p>
    <w:p w14:paraId="741C30B0"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赛事安全是技能竞赛一切工作顺利开展的先决条件，是赛事筹备和运行工作必须考虑的核心问题。赛项秘书处采取切实有效措施保证大赛期间参赛选手、指导教师、工作人员及观众的人身安全。严格按照疫情防控方案开展相关竞赛和活动。</w:t>
      </w:r>
    </w:p>
    <w:p w14:paraId="7884D71B"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lastRenderedPageBreak/>
        <w:t>（一）比赛环境</w:t>
      </w:r>
    </w:p>
    <w:p w14:paraId="1B3D1ABA"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赛项秘书处在赛前组织专人对比赛现场、交通保障进行考察，并对安全工作提出明确要求，排除安全隐患。</w:t>
      </w:r>
    </w:p>
    <w:p w14:paraId="1237050D"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赛项秘书处提供保证突发公共事件应急预案实施的条件，严格控制与参赛无关的易燃易爆以及各类危险品进入比赛场地。</w:t>
      </w:r>
    </w:p>
    <w:p w14:paraId="63C96F08"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（二）生活条件</w:t>
      </w:r>
    </w:p>
    <w:p w14:paraId="41B55F4C"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比赛期间，赛项秘书处保障参赛师生的饮食卫生安全。</w:t>
      </w:r>
    </w:p>
    <w:p w14:paraId="6615B4D5"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（三）组队责任</w:t>
      </w:r>
    </w:p>
    <w:p w14:paraId="69C7417E"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各参赛学校负责为参加决赛的学生和教师集体购买保险，行前提醒师生注意人身、财产和交通安全。</w:t>
      </w:r>
    </w:p>
    <w:p w14:paraId="1C28711E"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各参赛学校须制定相关管理制度，并对所有学生进行安全教育，实现与赛场安全管理的对接。</w:t>
      </w:r>
    </w:p>
    <w:p w14:paraId="5688466B"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（四）应急处理</w:t>
      </w:r>
    </w:p>
    <w:p w14:paraId="45024B64"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比赛期间发生意外事故，发现者应第一时间报告赛项秘书处，同时采取措施避免事态扩大。赛项秘书处应立即启动预案予以解决并上报大赛组委会。赛项出现重大安全问题可以停赛，是否停赛由赛项组委会决定。</w:t>
      </w:r>
    </w:p>
    <w:p w14:paraId="041310FA"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（五）处罚措施</w:t>
      </w:r>
    </w:p>
    <w:p w14:paraId="6A7EEB88"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参赛队伍有干扰比赛的行为，经赛场工作人员提示、警告无效的，可取消其继续比赛的资格。</w:t>
      </w:r>
    </w:p>
    <w:p w14:paraId="221EC0C3"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因参赛队伍原因造成恶劣影响的，取消其获奖资格。</w:t>
      </w:r>
    </w:p>
    <w:p w14:paraId="10D5B217" w14:textId="77777777" w:rsidR="001200C5" w:rsidRPr="001200C5" w:rsidRDefault="001200C5" w:rsidP="001200C5">
      <w:pPr>
        <w:widowControl/>
        <w:shd w:val="clear" w:color="auto" w:fill="FFFFFF"/>
        <w:spacing w:line="500" w:lineRule="atLeast"/>
        <w:ind w:firstLine="574"/>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shd w:val="clear" w:color="auto" w:fill="FFFFFF"/>
        </w:rPr>
        <w:t>赛事工作人员违规的，按照相应的制度追究责任。</w:t>
      </w:r>
    </w:p>
    <w:p w14:paraId="711DC723"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lastRenderedPageBreak/>
        <w:t>十二、竞赛须知</w:t>
      </w:r>
    </w:p>
    <w:p w14:paraId="1E6D7F0E"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、安徽省</w:t>
      </w:r>
      <w:r w:rsidRPr="001200C5">
        <w:rPr>
          <w:rFonts w:ascii="Times New Roman" w:eastAsia="微软雅黑" w:hAnsi="Times New Roman" w:cs="Times New Roman"/>
          <w:color w:val="333333"/>
          <w:kern w:val="0"/>
          <w:sz w:val="28"/>
          <w:szCs w:val="28"/>
        </w:rPr>
        <w:t>2022</w:t>
      </w:r>
      <w:r w:rsidRPr="001200C5">
        <w:rPr>
          <w:rFonts w:ascii="仿宋" w:eastAsia="仿宋" w:hAnsi="仿宋" w:cs="Times New Roman"/>
          <w:color w:val="333333"/>
          <w:kern w:val="0"/>
          <w:sz w:val="28"/>
          <w:szCs w:val="28"/>
        </w:rPr>
        <w:t>年大学生生物标本制作大赛决赛时间定于</w:t>
      </w:r>
      <w:r w:rsidRPr="001200C5">
        <w:rPr>
          <w:rFonts w:ascii="Times New Roman" w:eastAsia="微软雅黑" w:hAnsi="Times New Roman" w:cs="Times New Roman"/>
          <w:color w:val="333333"/>
          <w:kern w:val="0"/>
          <w:sz w:val="28"/>
          <w:szCs w:val="28"/>
        </w:rPr>
        <w:t>2022</w:t>
      </w:r>
      <w:r w:rsidRPr="001200C5">
        <w:rPr>
          <w:rFonts w:ascii="仿宋" w:eastAsia="仿宋" w:hAnsi="仿宋" w:cs="Times New Roman"/>
          <w:color w:val="333333"/>
          <w:kern w:val="0"/>
          <w:sz w:val="28"/>
          <w:szCs w:val="28"/>
        </w:rPr>
        <w:t>年</w:t>
      </w:r>
      <w:r w:rsidRPr="001200C5">
        <w:rPr>
          <w:rFonts w:ascii="Times New Roman" w:eastAsia="微软雅黑" w:hAnsi="Times New Roman" w:cs="Times New Roman"/>
          <w:color w:val="333333"/>
          <w:kern w:val="0"/>
          <w:sz w:val="28"/>
          <w:szCs w:val="28"/>
        </w:rPr>
        <w:t>11</w:t>
      </w:r>
      <w:r w:rsidRPr="001200C5">
        <w:rPr>
          <w:rFonts w:ascii="仿宋" w:eastAsia="仿宋" w:hAnsi="仿宋" w:cs="Times New Roman"/>
          <w:color w:val="333333"/>
          <w:kern w:val="0"/>
          <w:sz w:val="28"/>
          <w:szCs w:val="28"/>
        </w:rPr>
        <w:t>月</w:t>
      </w:r>
      <w:r w:rsidRPr="001200C5">
        <w:rPr>
          <w:rFonts w:ascii="Times New Roman" w:eastAsia="微软雅黑" w:hAnsi="Times New Roman" w:cs="Times New Roman"/>
          <w:color w:val="333333"/>
          <w:kern w:val="0"/>
          <w:sz w:val="28"/>
          <w:szCs w:val="28"/>
        </w:rPr>
        <w:t>11-13</w:t>
      </w:r>
      <w:r w:rsidRPr="001200C5">
        <w:rPr>
          <w:rFonts w:ascii="仿宋" w:eastAsia="仿宋" w:hAnsi="仿宋" w:cs="Times New Roman"/>
          <w:color w:val="333333"/>
          <w:kern w:val="0"/>
          <w:sz w:val="28"/>
          <w:szCs w:val="28"/>
        </w:rPr>
        <w:t>日，</w:t>
      </w:r>
      <w:r w:rsidRPr="001200C5">
        <w:rPr>
          <w:rFonts w:ascii="Times New Roman" w:eastAsia="微软雅黑" w:hAnsi="Times New Roman" w:cs="Times New Roman"/>
          <w:color w:val="333333"/>
          <w:kern w:val="0"/>
          <w:sz w:val="28"/>
          <w:szCs w:val="28"/>
        </w:rPr>
        <w:t>11</w:t>
      </w:r>
      <w:r w:rsidRPr="001200C5">
        <w:rPr>
          <w:rFonts w:ascii="仿宋" w:eastAsia="仿宋" w:hAnsi="仿宋" w:cs="Times New Roman"/>
          <w:color w:val="333333"/>
          <w:kern w:val="0"/>
          <w:sz w:val="28"/>
          <w:szCs w:val="28"/>
        </w:rPr>
        <w:t>日下午</w:t>
      </w: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点开始报到布展。</w:t>
      </w:r>
    </w:p>
    <w:p w14:paraId="69B000F1"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2</w:t>
      </w:r>
      <w:r w:rsidRPr="001200C5">
        <w:rPr>
          <w:rFonts w:ascii="仿宋" w:eastAsia="仿宋" w:hAnsi="仿宋" w:cs="Times New Roman"/>
          <w:color w:val="333333"/>
          <w:kern w:val="0"/>
          <w:sz w:val="28"/>
          <w:szCs w:val="28"/>
        </w:rPr>
        <w:t>、参加决赛的各支参赛队伍以所在高校为单位形成参赛团队，其成员由领队、指导教师和参赛选手组成。</w:t>
      </w:r>
    </w:p>
    <w:p w14:paraId="20211AFC"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3</w:t>
      </w:r>
      <w:r w:rsidRPr="001200C5">
        <w:rPr>
          <w:rFonts w:ascii="仿宋" w:eastAsia="仿宋" w:hAnsi="仿宋" w:cs="Times New Roman"/>
          <w:color w:val="333333"/>
          <w:kern w:val="0"/>
          <w:sz w:val="28"/>
          <w:szCs w:val="28"/>
        </w:rPr>
        <w:t>、领队为参赛团队的负责人，代表该参赛团队参加抽签、投诉、申诉以及从事与赛事相关活动。领队为比赛期间各队的直接联系人，负责将承办方通知的信息传达给团队成员。</w:t>
      </w:r>
    </w:p>
    <w:p w14:paraId="3114EB92"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4</w:t>
      </w:r>
      <w:r w:rsidRPr="001200C5">
        <w:rPr>
          <w:rFonts w:ascii="仿宋" w:eastAsia="仿宋" w:hAnsi="仿宋" w:cs="Times New Roman"/>
          <w:color w:val="333333"/>
          <w:kern w:val="0"/>
          <w:sz w:val="28"/>
          <w:szCs w:val="28"/>
        </w:rPr>
        <w:t>、领队应负责参赛团队的日常管理，确保在比赛期间团队人员的安全，妥善解决相关纠纷。如发生意外情况，应</w:t>
      </w:r>
      <w:r w:rsidRPr="001200C5">
        <w:rPr>
          <w:rFonts w:ascii="仿宋" w:eastAsia="仿宋" w:hAnsi="仿宋" w:cs="宋体" w:hint="eastAsia"/>
          <w:color w:val="333333"/>
          <w:kern w:val="0"/>
          <w:sz w:val="28"/>
          <w:szCs w:val="28"/>
        </w:rPr>
        <w:t>及时</w:t>
      </w:r>
      <w:r w:rsidRPr="001200C5">
        <w:rPr>
          <w:rFonts w:ascii="仿宋" w:eastAsia="仿宋" w:hAnsi="仿宋" w:cs="Times New Roman"/>
          <w:color w:val="333333"/>
          <w:kern w:val="0"/>
          <w:sz w:val="28"/>
          <w:szCs w:val="28"/>
        </w:rPr>
        <w:t>与大赛秘书处联系；</w:t>
      </w:r>
    </w:p>
    <w:p w14:paraId="0A9E1875"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5</w:t>
      </w:r>
      <w:r w:rsidRPr="001200C5">
        <w:rPr>
          <w:rFonts w:ascii="仿宋" w:eastAsia="仿宋" w:hAnsi="仿宋" w:cs="Times New Roman"/>
          <w:color w:val="333333"/>
          <w:kern w:val="0"/>
          <w:sz w:val="28"/>
          <w:szCs w:val="28"/>
        </w:rPr>
        <w:t>、若因疫情影响导致竞赛时间或安排调整，组委会将另行通知。</w:t>
      </w:r>
    </w:p>
    <w:p w14:paraId="6E1D00DD"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十三、申诉与仲裁</w:t>
      </w:r>
    </w:p>
    <w:p w14:paraId="69B71F9C" w14:textId="77777777" w:rsidR="001200C5" w:rsidRPr="001200C5" w:rsidRDefault="001200C5" w:rsidP="001200C5">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1</w:t>
      </w:r>
      <w:r w:rsidRPr="001200C5">
        <w:rPr>
          <w:rFonts w:ascii="Times New Roman" w:eastAsia="微软雅黑" w:hAnsi="Times New Roman" w:cs="Times New Roman"/>
          <w:color w:val="333333"/>
          <w:kern w:val="0"/>
          <w:sz w:val="28"/>
          <w:szCs w:val="28"/>
        </w:rPr>
        <w:t>、</w:t>
      </w:r>
      <w:r w:rsidRPr="001200C5">
        <w:rPr>
          <w:rFonts w:ascii="仿宋" w:eastAsia="仿宋" w:hAnsi="仿宋" w:cs="Times New Roman"/>
          <w:color w:val="333333"/>
          <w:kern w:val="0"/>
          <w:sz w:val="28"/>
          <w:szCs w:val="28"/>
        </w:rPr>
        <w:t>申诉</w:t>
      </w:r>
    </w:p>
    <w:p w14:paraId="3144914B" w14:textId="77777777" w:rsidR="001200C5" w:rsidRPr="001200C5" w:rsidRDefault="001200C5" w:rsidP="001200C5">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1</w:t>
      </w:r>
      <w:r w:rsidRPr="001200C5">
        <w:rPr>
          <w:rFonts w:ascii="仿宋" w:eastAsia="仿宋" w:hAnsi="仿宋" w:cs="Times New Roman"/>
          <w:color w:val="333333"/>
          <w:kern w:val="0"/>
          <w:sz w:val="28"/>
          <w:szCs w:val="28"/>
        </w:rPr>
        <w:t>）对于不符合竞赛规定的事宜，有失公平的评判，以及工作人员的违规行为等，参赛队可提出申诉。</w:t>
      </w:r>
    </w:p>
    <w:p w14:paraId="2E86BA1F" w14:textId="77777777" w:rsidR="001200C5" w:rsidRPr="001200C5" w:rsidRDefault="001200C5" w:rsidP="001200C5">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2</w:t>
      </w:r>
      <w:r w:rsidRPr="001200C5">
        <w:rPr>
          <w:rFonts w:ascii="仿宋" w:eastAsia="仿宋" w:hAnsi="仿宋" w:cs="Times New Roman"/>
          <w:color w:val="333333"/>
          <w:kern w:val="0"/>
          <w:sz w:val="28"/>
          <w:szCs w:val="28"/>
        </w:rPr>
        <w:t>）申诉时，应递交由参赛队领队签字认可的书面报告，报告应对申诉事件的现象、发生的时间、涉及的人员、申诉依据与理由等进行实事求是的充分叙述。事实依据不充分或仅凭主观臆断的申诉不予受理。</w:t>
      </w:r>
    </w:p>
    <w:p w14:paraId="019F02DE" w14:textId="77777777" w:rsidR="001200C5" w:rsidRPr="001200C5" w:rsidRDefault="001200C5" w:rsidP="001200C5">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lastRenderedPageBreak/>
        <w:t>（</w:t>
      </w:r>
      <w:r w:rsidRPr="001200C5">
        <w:rPr>
          <w:rFonts w:ascii="Times New Roman" w:eastAsia="微软雅黑" w:hAnsi="Times New Roman" w:cs="Times New Roman"/>
          <w:color w:val="333333"/>
          <w:kern w:val="0"/>
          <w:sz w:val="28"/>
          <w:szCs w:val="28"/>
        </w:rPr>
        <w:t>3</w:t>
      </w:r>
      <w:r w:rsidRPr="001200C5">
        <w:rPr>
          <w:rFonts w:ascii="仿宋" w:eastAsia="仿宋" w:hAnsi="仿宋" w:cs="Times New Roman"/>
          <w:color w:val="333333"/>
          <w:kern w:val="0"/>
          <w:sz w:val="28"/>
          <w:szCs w:val="28"/>
        </w:rPr>
        <w:t>）申诉时效，在评审结束后</w:t>
      </w:r>
      <w:r w:rsidRPr="001200C5">
        <w:rPr>
          <w:rFonts w:ascii="Times New Roman" w:eastAsia="微软雅黑" w:hAnsi="Times New Roman" w:cs="Times New Roman"/>
          <w:color w:val="333333"/>
          <w:kern w:val="0"/>
          <w:sz w:val="28"/>
          <w:szCs w:val="28"/>
        </w:rPr>
        <w:t>60</w:t>
      </w:r>
      <w:r w:rsidRPr="001200C5">
        <w:rPr>
          <w:rFonts w:ascii="仿宋" w:eastAsia="仿宋" w:hAnsi="仿宋" w:cs="Times New Roman"/>
          <w:color w:val="333333"/>
          <w:kern w:val="0"/>
          <w:sz w:val="28"/>
          <w:szCs w:val="28"/>
        </w:rPr>
        <w:t>分钟内提出，超时不予受理。</w:t>
      </w:r>
    </w:p>
    <w:p w14:paraId="4C3DBCB0" w14:textId="77777777" w:rsidR="001200C5" w:rsidRPr="001200C5" w:rsidRDefault="001200C5" w:rsidP="001200C5">
      <w:pPr>
        <w:widowControl/>
        <w:shd w:val="clear" w:color="auto" w:fill="FFFFFF"/>
        <w:spacing w:line="500" w:lineRule="atLeast"/>
        <w:ind w:firstLine="537"/>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color w:val="333333"/>
          <w:kern w:val="0"/>
          <w:sz w:val="28"/>
          <w:szCs w:val="28"/>
        </w:rPr>
        <w:t>2</w:t>
      </w:r>
      <w:r w:rsidRPr="001200C5">
        <w:rPr>
          <w:rFonts w:ascii="Times New Roman" w:eastAsia="微软雅黑" w:hAnsi="Times New Roman" w:cs="Times New Roman"/>
          <w:color w:val="333333"/>
          <w:kern w:val="0"/>
          <w:sz w:val="28"/>
          <w:szCs w:val="28"/>
        </w:rPr>
        <w:t>、</w:t>
      </w:r>
      <w:r w:rsidRPr="001200C5">
        <w:rPr>
          <w:rFonts w:ascii="仿宋" w:eastAsia="仿宋" w:hAnsi="仿宋" w:cs="Times New Roman"/>
          <w:color w:val="333333"/>
          <w:kern w:val="0"/>
          <w:sz w:val="28"/>
          <w:szCs w:val="28"/>
        </w:rPr>
        <w:t>仲裁</w:t>
      </w:r>
    </w:p>
    <w:p w14:paraId="777C950F"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秘书处严格按照赛事规程组织大赛，竞赛期间若出现有失公正或有关人员违规等现象或发生有关大赛的争议事项可申请仲裁。具体仲裁程序为：由争议方以书面形式向大赛仲裁委员会提交报告，仲裁委员会在接到申诉报告后的</w:t>
      </w:r>
      <w:r w:rsidRPr="001200C5">
        <w:rPr>
          <w:rFonts w:ascii="Times New Roman" w:eastAsia="微软雅黑" w:hAnsi="Times New Roman" w:cs="Times New Roman"/>
          <w:color w:val="333333"/>
          <w:kern w:val="0"/>
          <w:sz w:val="28"/>
          <w:szCs w:val="28"/>
        </w:rPr>
        <w:t>2</w:t>
      </w:r>
      <w:r w:rsidRPr="001200C5">
        <w:rPr>
          <w:rFonts w:ascii="仿宋" w:eastAsia="仿宋" w:hAnsi="仿宋" w:cs="Times New Roman"/>
          <w:color w:val="333333"/>
          <w:kern w:val="0"/>
          <w:sz w:val="28"/>
          <w:szCs w:val="28"/>
        </w:rPr>
        <w:t>小时内复议、裁决，出据仲裁决议书</w:t>
      </w:r>
      <w:r w:rsidRPr="001200C5">
        <w:rPr>
          <w:rFonts w:ascii="仿宋" w:eastAsia="仿宋" w:hAnsi="仿宋" w:cs="Times New Roman"/>
          <w:color w:val="333333"/>
          <w:kern w:val="0"/>
          <w:szCs w:val="21"/>
        </w:rPr>
        <w:t>，</w:t>
      </w:r>
      <w:r w:rsidRPr="001200C5">
        <w:rPr>
          <w:rFonts w:ascii="仿宋" w:eastAsia="仿宋" w:hAnsi="仿宋" w:cs="Times New Roman"/>
          <w:color w:val="333333"/>
          <w:kern w:val="0"/>
          <w:sz w:val="28"/>
          <w:szCs w:val="28"/>
        </w:rPr>
        <w:t>该仲裁结果为最终结果。</w:t>
      </w:r>
    </w:p>
    <w:p w14:paraId="016F660D" w14:textId="77777777" w:rsidR="001200C5" w:rsidRPr="001200C5" w:rsidRDefault="001200C5" w:rsidP="001200C5">
      <w:pPr>
        <w:widowControl/>
        <w:shd w:val="clear" w:color="auto" w:fill="FFFFFF"/>
        <w:spacing w:line="56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十四、竞赛观摩</w:t>
      </w:r>
    </w:p>
    <w:p w14:paraId="29AAAF1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竞赛设置观摩区域和参观路线，向媒体、企业、院校师生及家长等社会公众开放，不允许有大声喧哗等影响参赛选手竞赛的行为发生。观摩观众应当关闭手机或调成静音状态，避免手机对比赛的干扰。</w:t>
      </w:r>
    </w:p>
    <w:p w14:paraId="140C62FF"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十五、竞赛宣传</w:t>
      </w:r>
    </w:p>
    <w:p w14:paraId="3A3E9AD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本次比赛的宣传工作由组委会秘书处负责。</w:t>
      </w:r>
    </w:p>
    <w:p w14:paraId="0EC786F6" w14:textId="77777777" w:rsidR="001200C5" w:rsidRPr="001200C5" w:rsidRDefault="001200C5" w:rsidP="001200C5">
      <w:pPr>
        <w:widowControl/>
        <w:shd w:val="clear" w:color="auto" w:fill="FFFFFF"/>
        <w:spacing w:line="500" w:lineRule="atLeast"/>
        <w:ind w:firstLine="562"/>
        <w:jc w:val="left"/>
        <w:rPr>
          <w:rFonts w:ascii="微软雅黑" w:eastAsia="微软雅黑" w:hAnsi="微软雅黑" w:cs="宋体" w:hint="eastAsia"/>
          <w:color w:val="333333"/>
          <w:kern w:val="0"/>
          <w:sz w:val="24"/>
          <w:szCs w:val="24"/>
        </w:rPr>
      </w:pPr>
      <w:r w:rsidRPr="001200C5">
        <w:rPr>
          <w:rFonts w:ascii="仿宋" w:eastAsia="仿宋" w:hAnsi="仿宋" w:cs="Times New Roman"/>
          <w:b/>
          <w:bCs/>
          <w:color w:val="333333"/>
          <w:kern w:val="0"/>
          <w:sz w:val="28"/>
          <w:szCs w:val="28"/>
        </w:rPr>
        <w:t>十六、竞赛联系方式</w:t>
      </w:r>
    </w:p>
    <w:p w14:paraId="17913A6D"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合肥师范学院生命科学学院</w:t>
      </w:r>
    </w:p>
    <w:p w14:paraId="397B1DC6"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朱勇（</w:t>
      </w:r>
      <w:r w:rsidRPr="001200C5">
        <w:rPr>
          <w:rFonts w:ascii="Times New Roman" w:eastAsia="微软雅黑" w:hAnsi="Times New Roman" w:cs="Times New Roman"/>
          <w:color w:val="333333"/>
          <w:kern w:val="0"/>
          <w:sz w:val="28"/>
          <w:szCs w:val="28"/>
        </w:rPr>
        <w:t>13721053932</w:t>
      </w:r>
      <w:r w:rsidRPr="001200C5">
        <w:rPr>
          <w:rFonts w:ascii="仿宋" w:eastAsia="仿宋" w:hAnsi="仿宋" w:cs="Times New Roman"/>
          <w:color w:val="333333"/>
          <w:kern w:val="0"/>
          <w:sz w:val="28"/>
          <w:szCs w:val="28"/>
        </w:rPr>
        <w:t>，</w:t>
      </w:r>
      <w:r w:rsidRPr="001200C5">
        <w:rPr>
          <w:rFonts w:ascii="Times New Roman" w:eastAsia="微软雅黑" w:hAnsi="Times New Roman" w:cs="Times New Roman"/>
          <w:color w:val="333333"/>
          <w:kern w:val="0"/>
          <w:sz w:val="28"/>
          <w:szCs w:val="28"/>
        </w:rPr>
        <w:t>42715545@qq.com</w:t>
      </w:r>
      <w:r w:rsidRPr="001200C5">
        <w:rPr>
          <w:rFonts w:ascii="仿宋" w:eastAsia="仿宋" w:hAnsi="仿宋" w:cs="Times New Roman"/>
          <w:color w:val="333333"/>
          <w:kern w:val="0"/>
          <w:sz w:val="28"/>
          <w:szCs w:val="28"/>
        </w:rPr>
        <w:t>）</w:t>
      </w:r>
    </w:p>
    <w:p w14:paraId="4331F4EB" w14:textId="77777777" w:rsidR="001200C5" w:rsidRPr="001200C5" w:rsidRDefault="001200C5" w:rsidP="001200C5">
      <w:pPr>
        <w:widowControl/>
        <w:shd w:val="clear" w:color="auto" w:fill="FFFFFF"/>
        <w:spacing w:line="500" w:lineRule="atLeast"/>
        <w:ind w:firstLine="56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滁州学院生物与食品工程学院</w:t>
      </w:r>
    </w:p>
    <w:p w14:paraId="6E8DB9DA"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张微微（</w:t>
      </w:r>
      <w:r w:rsidRPr="001200C5">
        <w:rPr>
          <w:rFonts w:ascii="Times New Roman" w:eastAsia="微软雅黑" w:hAnsi="Times New Roman" w:cs="Times New Roman"/>
          <w:color w:val="333333"/>
          <w:kern w:val="0"/>
          <w:sz w:val="28"/>
          <w:szCs w:val="28"/>
        </w:rPr>
        <w:t>13696756739</w:t>
      </w:r>
      <w:r w:rsidRPr="001200C5">
        <w:rPr>
          <w:rFonts w:ascii="仿宋" w:eastAsia="仿宋" w:hAnsi="仿宋" w:cs="Times New Roman"/>
          <w:color w:val="333333"/>
          <w:kern w:val="0"/>
          <w:sz w:val="28"/>
          <w:szCs w:val="28"/>
        </w:rPr>
        <w:t>）</w:t>
      </w:r>
    </w:p>
    <w:p w14:paraId="4E1FE245"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t>殷培峰（</w:t>
      </w:r>
      <w:r w:rsidRPr="001200C5">
        <w:rPr>
          <w:rFonts w:ascii="Times New Roman" w:eastAsia="微软雅黑" w:hAnsi="Times New Roman" w:cs="Times New Roman"/>
          <w:color w:val="333333"/>
          <w:kern w:val="0"/>
          <w:sz w:val="28"/>
          <w:szCs w:val="28"/>
        </w:rPr>
        <w:t>13696753057</w:t>
      </w:r>
      <w:r w:rsidRPr="001200C5">
        <w:rPr>
          <w:rFonts w:ascii="仿宋" w:eastAsia="仿宋" w:hAnsi="仿宋" w:cs="Times New Roman"/>
          <w:color w:val="333333"/>
          <w:kern w:val="0"/>
          <w:sz w:val="28"/>
          <w:szCs w:val="28"/>
        </w:rPr>
        <w:t>）</w:t>
      </w:r>
    </w:p>
    <w:p w14:paraId="3838577F"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仿宋" w:eastAsia="仿宋" w:hAnsi="仿宋" w:cs="Times New Roman"/>
          <w:color w:val="333333"/>
          <w:kern w:val="0"/>
          <w:sz w:val="28"/>
          <w:szCs w:val="28"/>
        </w:rPr>
        <w:lastRenderedPageBreak/>
        <w:t>邮箱：</w:t>
      </w:r>
      <w:r w:rsidRPr="001200C5">
        <w:rPr>
          <w:rFonts w:ascii="Times New Roman" w:eastAsia="微软雅黑" w:hAnsi="Times New Roman" w:cs="Times New Roman"/>
          <w:color w:val="333333"/>
          <w:kern w:val="0"/>
          <w:sz w:val="28"/>
          <w:szCs w:val="28"/>
        </w:rPr>
        <w:t>249541998@qq.com</w:t>
      </w:r>
      <w:r w:rsidRPr="001200C5">
        <w:rPr>
          <w:rFonts w:ascii="Times New Roman" w:eastAsia="微软雅黑" w:hAnsi="Times New Roman" w:cs="Times New Roman"/>
          <w:color w:val="333333"/>
          <w:kern w:val="0"/>
          <w:sz w:val="28"/>
          <w:szCs w:val="28"/>
        </w:rPr>
        <w:br w:type="textWrapping" w:clear="all"/>
      </w:r>
    </w:p>
    <w:p w14:paraId="64816239" w14:textId="77777777" w:rsidR="001200C5" w:rsidRPr="001200C5" w:rsidRDefault="001200C5" w:rsidP="001200C5">
      <w:pPr>
        <w:widowControl/>
        <w:shd w:val="clear" w:color="auto" w:fill="FFFFFF"/>
        <w:spacing w:line="600" w:lineRule="atLeast"/>
        <w:jc w:val="left"/>
        <w:rPr>
          <w:rFonts w:ascii="微软雅黑" w:eastAsia="微软雅黑" w:hAnsi="微软雅黑" w:cs="宋体" w:hint="eastAsia"/>
          <w:color w:val="333333"/>
          <w:kern w:val="0"/>
          <w:sz w:val="24"/>
          <w:szCs w:val="24"/>
        </w:rPr>
      </w:pPr>
    </w:p>
    <w:p w14:paraId="52A222A9" w14:textId="77777777" w:rsidR="001200C5" w:rsidRPr="001200C5" w:rsidRDefault="001200C5" w:rsidP="001200C5">
      <w:pPr>
        <w:widowControl/>
        <w:shd w:val="clear" w:color="auto" w:fill="FFFFFF"/>
        <w:spacing w:line="500" w:lineRule="atLeast"/>
        <w:ind w:firstLine="840"/>
        <w:jc w:val="left"/>
        <w:rPr>
          <w:rFonts w:ascii="微软雅黑" w:eastAsia="微软雅黑" w:hAnsi="微软雅黑" w:cs="宋体" w:hint="eastAsia"/>
          <w:color w:val="333333"/>
          <w:kern w:val="0"/>
          <w:sz w:val="24"/>
          <w:szCs w:val="24"/>
        </w:rPr>
      </w:pPr>
      <w:r w:rsidRPr="001200C5">
        <w:rPr>
          <w:rFonts w:ascii="Times New Roman" w:eastAsia="微软雅黑" w:hAnsi="Times New Roman" w:cs="Times New Roman"/>
          <w:noProof/>
          <w:color w:val="333333"/>
          <w:kern w:val="0"/>
          <w:sz w:val="28"/>
          <w:szCs w:val="28"/>
        </w:rPr>
        <w:drawing>
          <wp:inline distT="0" distB="0" distL="0" distR="0" wp14:anchorId="31189433" wp14:editId="16FA2419">
            <wp:extent cx="152400" cy="1524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1200C5">
          <w:rPr>
            <w:rFonts w:ascii="Times New Roman" w:eastAsia="微软雅黑" w:hAnsi="Times New Roman" w:cs="Times New Roman"/>
            <w:color w:val="333333"/>
            <w:kern w:val="0"/>
            <w:sz w:val="28"/>
            <w:szCs w:val="28"/>
            <w:u w:val="single"/>
          </w:rPr>
          <w:t>附件</w:t>
        </w:r>
        <w:r w:rsidRPr="001200C5">
          <w:rPr>
            <w:rFonts w:ascii="Times New Roman" w:eastAsia="微软雅黑" w:hAnsi="Times New Roman" w:cs="Times New Roman"/>
            <w:color w:val="333333"/>
            <w:kern w:val="0"/>
            <w:sz w:val="28"/>
            <w:szCs w:val="28"/>
            <w:u w:val="single"/>
          </w:rPr>
          <w:t>1</w:t>
        </w:r>
        <w:r w:rsidRPr="001200C5">
          <w:rPr>
            <w:rFonts w:ascii="Times New Roman" w:eastAsia="微软雅黑" w:hAnsi="Times New Roman" w:cs="Times New Roman"/>
            <w:color w:val="333333"/>
            <w:kern w:val="0"/>
            <w:sz w:val="28"/>
            <w:szCs w:val="28"/>
            <w:u w:val="single"/>
          </w:rPr>
          <w:t>：参赛报名汇总表</w:t>
        </w:r>
        <w:r w:rsidRPr="001200C5">
          <w:rPr>
            <w:rFonts w:ascii="Times New Roman" w:eastAsia="微软雅黑" w:hAnsi="Times New Roman" w:cs="Times New Roman"/>
            <w:color w:val="333333"/>
            <w:kern w:val="0"/>
            <w:sz w:val="28"/>
            <w:szCs w:val="28"/>
            <w:u w:val="single"/>
          </w:rPr>
          <w:t>.doc</w:t>
        </w:r>
      </w:hyperlink>
      <w:r w:rsidRPr="001200C5">
        <w:rPr>
          <w:rFonts w:ascii="Times New Roman" w:eastAsia="微软雅黑" w:hAnsi="Times New Roman" w:cs="Times New Roman"/>
          <w:color w:val="333333"/>
          <w:kern w:val="0"/>
          <w:sz w:val="28"/>
          <w:szCs w:val="28"/>
        </w:rPr>
        <w:br/>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noProof/>
          <w:color w:val="333333"/>
          <w:kern w:val="0"/>
          <w:sz w:val="28"/>
          <w:szCs w:val="28"/>
        </w:rPr>
        <w:drawing>
          <wp:inline distT="0" distB="0" distL="0" distR="0" wp14:anchorId="15479612" wp14:editId="7654F2D9">
            <wp:extent cx="152400" cy="1524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1200C5">
          <w:rPr>
            <w:rFonts w:ascii="Times New Roman" w:eastAsia="微软雅黑" w:hAnsi="Times New Roman" w:cs="Times New Roman"/>
            <w:color w:val="333333"/>
            <w:kern w:val="0"/>
            <w:sz w:val="28"/>
            <w:szCs w:val="28"/>
            <w:u w:val="single"/>
          </w:rPr>
          <w:t>附件</w:t>
        </w:r>
        <w:r w:rsidRPr="001200C5">
          <w:rPr>
            <w:rFonts w:ascii="Times New Roman" w:eastAsia="微软雅黑" w:hAnsi="Times New Roman" w:cs="Times New Roman"/>
            <w:color w:val="333333"/>
            <w:kern w:val="0"/>
            <w:sz w:val="28"/>
            <w:szCs w:val="28"/>
            <w:u w:val="single"/>
          </w:rPr>
          <w:t>2</w:t>
        </w:r>
        <w:r w:rsidRPr="001200C5">
          <w:rPr>
            <w:rFonts w:ascii="Times New Roman" w:eastAsia="微软雅黑" w:hAnsi="Times New Roman" w:cs="Times New Roman"/>
            <w:color w:val="333333"/>
            <w:kern w:val="0"/>
            <w:sz w:val="28"/>
            <w:szCs w:val="28"/>
            <w:u w:val="single"/>
          </w:rPr>
          <w:t>：参赛报名表</w:t>
        </w:r>
        <w:r w:rsidRPr="001200C5">
          <w:rPr>
            <w:rFonts w:ascii="Times New Roman" w:eastAsia="微软雅黑" w:hAnsi="Times New Roman" w:cs="Times New Roman"/>
            <w:color w:val="333333"/>
            <w:kern w:val="0"/>
            <w:sz w:val="28"/>
            <w:szCs w:val="28"/>
            <w:u w:val="single"/>
          </w:rPr>
          <w:t>.doc</w:t>
        </w:r>
      </w:hyperlink>
      <w:r w:rsidRPr="001200C5">
        <w:rPr>
          <w:rFonts w:ascii="Times New Roman" w:eastAsia="微软雅黑" w:hAnsi="Times New Roman" w:cs="Times New Roman"/>
          <w:color w:val="333333"/>
          <w:kern w:val="0"/>
          <w:sz w:val="28"/>
          <w:szCs w:val="28"/>
        </w:rPr>
        <w:br/>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noProof/>
          <w:color w:val="333333"/>
          <w:kern w:val="0"/>
          <w:sz w:val="28"/>
          <w:szCs w:val="28"/>
        </w:rPr>
        <w:drawing>
          <wp:inline distT="0" distB="0" distL="0" distR="0" wp14:anchorId="33F56585" wp14:editId="68446E5D">
            <wp:extent cx="152400" cy="1524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sidRPr="001200C5">
          <w:rPr>
            <w:rFonts w:ascii="Times New Roman" w:eastAsia="微软雅黑" w:hAnsi="Times New Roman" w:cs="Times New Roman"/>
            <w:color w:val="333333"/>
            <w:kern w:val="0"/>
            <w:sz w:val="28"/>
            <w:szCs w:val="28"/>
            <w:u w:val="single"/>
          </w:rPr>
          <w:t>附件</w:t>
        </w:r>
        <w:r w:rsidRPr="001200C5">
          <w:rPr>
            <w:rFonts w:ascii="Times New Roman" w:eastAsia="微软雅黑" w:hAnsi="Times New Roman" w:cs="Times New Roman"/>
            <w:color w:val="333333"/>
            <w:kern w:val="0"/>
            <w:sz w:val="28"/>
            <w:szCs w:val="28"/>
            <w:u w:val="single"/>
          </w:rPr>
          <w:t>3</w:t>
        </w:r>
        <w:r w:rsidRPr="001200C5">
          <w:rPr>
            <w:rFonts w:ascii="Times New Roman" w:eastAsia="微软雅黑" w:hAnsi="Times New Roman" w:cs="Times New Roman"/>
            <w:color w:val="333333"/>
            <w:kern w:val="0"/>
            <w:sz w:val="28"/>
            <w:szCs w:val="28"/>
            <w:u w:val="single"/>
          </w:rPr>
          <w:t>：国家保护野生动植物标本来源证明模板</w:t>
        </w:r>
        <w:r w:rsidRPr="001200C5">
          <w:rPr>
            <w:rFonts w:ascii="Times New Roman" w:eastAsia="微软雅黑" w:hAnsi="Times New Roman" w:cs="Times New Roman"/>
            <w:color w:val="333333"/>
            <w:kern w:val="0"/>
            <w:sz w:val="28"/>
            <w:szCs w:val="28"/>
            <w:u w:val="single"/>
          </w:rPr>
          <w:t>.doc</w:t>
        </w:r>
      </w:hyperlink>
      <w:r w:rsidRPr="001200C5">
        <w:rPr>
          <w:rFonts w:ascii="Times New Roman" w:eastAsia="微软雅黑" w:hAnsi="Times New Roman" w:cs="Times New Roman"/>
          <w:color w:val="333333"/>
          <w:kern w:val="0"/>
          <w:sz w:val="28"/>
          <w:szCs w:val="28"/>
        </w:rPr>
        <w:br/>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noProof/>
          <w:color w:val="333333"/>
          <w:kern w:val="0"/>
          <w:sz w:val="28"/>
          <w:szCs w:val="28"/>
        </w:rPr>
        <w:drawing>
          <wp:inline distT="0" distB="0" distL="0" distR="0" wp14:anchorId="244AD7D4" wp14:editId="6646A506">
            <wp:extent cx="152400" cy="1524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sidRPr="001200C5">
          <w:rPr>
            <w:rFonts w:ascii="Times New Roman" w:eastAsia="微软雅黑" w:hAnsi="Times New Roman" w:cs="Times New Roman"/>
            <w:color w:val="333333"/>
            <w:kern w:val="0"/>
            <w:sz w:val="28"/>
            <w:szCs w:val="28"/>
            <w:u w:val="single"/>
          </w:rPr>
          <w:t>附件</w:t>
        </w:r>
        <w:r w:rsidRPr="001200C5">
          <w:rPr>
            <w:rFonts w:ascii="Times New Roman" w:eastAsia="微软雅黑" w:hAnsi="Times New Roman" w:cs="Times New Roman"/>
            <w:color w:val="333333"/>
            <w:kern w:val="0"/>
            <w:sz w:val="28"/>
            <w:szCs w:val="28"/>
            <w:u w:val="single"/>
          </w:rPr>
          <w:t>4</w:t>
        </w:r>
        <w:r w:rsidRPr="001200C5">
          <w:rPr>
            <w:rFonts w:ascii="Times New Roman" w:eastAsia="微软雅黑" w:hAnsi="Times New Roman" w:cs="Times New Roman"/>
            <w:color w:val="333333"/>
            <w:kern w:val="0"/>
            <w:sz w:val="28"/>
            <w:szCs w:val="28"/>
            <w:u w:val="single"/>
          </w:rPr>
          <w:t>：评分细则</w:t>
        </w:r>
        <w:r w:rsidRPr="001200C5">
          <w:rPr>
            <w:rFonts w:ascii="Times New Roman" w:eastAsia="微软雅黑" w:hAnsi="Times New Roman" w:cs="Times New Roman"/>
            <w:color w:val="333333"/>
            <w:kern w:val="0"/>
            <w:sz w:val="28"/>
            <w:szCs w:val="28"/>
            <w:u w:val="single"/>
          </w:rPr>
          <w:t>.doc</w:t>
        </w:r>
      </w:hyperlink>
      <w:r w:rsidRPr="001200C5">
        <w:rPr>
          <w:rFonts w:ascii="Times New Roman" w:eastAsia="微软雅黑" w:hAnsi="Times New Roman" w:cs="Times New Roman"/>
          <w:color w:val="333333"/>
          <w:kern w:val="0"/>
          <w:sz w:val="28"/>
          <w:szCs w:val="28"/>
        </w:rPr>
        <w:br/>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noProof/>
          <w:color w:val="333333"/>
          <w:kern w:val="0"/>
          <w:sz w:val="28"/>
          <w:szCs w:val="28"/>
        </w:rPr>
        <w:drawing>
          <wp:inline distT="0" distB="0" distL="0" distR="0" wp14:anchorId="3F35BC2F" wp14:editId="0B812B39">
            <wp:extent cx="152400" cy="1524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gtFrame="_blank" w:history="1">
        <w:r w:rsidRPr="001200C5">
          <w:rPr>
            <w:rFonts w:ascii="Times New Roman" w:eastAsia="微软雅黑" w:hAnsi="Times New Roman" w:cs="Times New Roman"/>
            <w:color w:val="333333"/>
            <w:kern w:val="0"/>
            <w:sz w:val="28"/>
            <w:szCs w:val="28"/>
            <w:u w:val="single"/>
          </w:rPr>
          <w:t>附件</w:t>
        </w:r>
        <w:r w:rsidRPr="001200C5">
          <w:rPr>
            <w:rFonts w:ascii="Times New Roman" w:eastAsia="微软雅黑" w:hAnsi="Times New Roman" w:cs="Times New Roman"/>
            <w:color w:val="333333"/>
            <w:kern w:val="0"/>
            <w:sz w:val="28"/>
            <w:szCs w:val="28"/>
            <w:u w:val="single"/>
          </w:rPr>
          <w:t>5</w:t>
        </w:r>
        <w:r w:rsidRPr="001200C5">
          <w:rPr>
            <w:rFonts w:ascii="Times New Roman" w:eastAsia="微软雅黑" w:hAnsi="Times New Roman" w:cs="Times New Roman"/>
            <w:color w:val="333333"/>
            <w:kern w:val="0"/>
            <w:sz w:val="28"/>
            <w:szCs w:val="28"/>
            <w:u w:val="single"/>
          </w:rPr>
          <w:t>：大赛承诺书</w:t>
        </w:r>
        <w:r w:rsidRPr="001200C5">
          <w:rPr>
            <w:rFonts w:ascii="Times New Roman" w:eastAsia="微软雅黑" w:hAnsi="Times New Roman" w:cs="Times New Roman"/>
            <w:color w:val="333333"/>
            <w:kern w:val="0"/>
            <w:sz w:val="28"/>
            <w:szCs w:val="28"/>
            <w:u w:val="single"/>
          </w:rPr>
          <w:t>.doc</w:t>
        </w:r>
      </w:hyperlink>
      <w:r w:rsidRPr="001200C5">
        <w:rPr>
          <w:rFonts w:ascii="Times New Roman" w:eastAsia="微软雅黑" w:hAnsi="Times New Roman" w:cs="Times New Roman"/>
          <w:color w:val="333333"/>
          <w:kern w:val="0"/>
          <w:sz w:val="28"/>
          <w:szCs w:val="28"/>
        </w:rPr>
        <w:br/>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noProof/>
          <w:color w:val="333333"/>
          <w:kern w:val="0"/>
          <w:sz w:val="28"/>
          <w:szCs w:val="28"/>
        </w:rPr>
        <w:drawing>
          <wp:inline distT="0" distB="0" distL="0" distR="0" wp14:anchorId="7563DC81" wp14:editId="130F46EA">
            <wp:extent cx="152400" cy="1524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gtFrame="_blank" w:history="1">
        <w:r w:rsidRPr="001200C5">
          <w:rPr>
            <w:rFonts w:ascii="Times New Roman" w:eastAsia="微软雅黑" w:hAnsi="Times New Roman" w:cs="Times New Roman"/>
            <w:color w:val="333333"/>
            <w:kern w:val="0"/>
            <w:sz w:val="28"/>
            <w:szCs w:val="28"/>
            <w:u w:val="single"/>
          </w:rPr>
          <w:t>附件</w:t>
        </w:r>
        <w:r w:rsidRPr="001200C5">
          <w:rPr>
            <w:rFonts w:ascii="Times New Roman" w:eastAsia="微软雅黑" w:hAnsi="Times New Roman" w:cs="Times New Roman"/>
            <w:color w:val="333333"/>
            <w:kern w:val="0"/>
            <w:sz w:val="28"/>
            <w:szCs w:val="28"/>
            <w:u w:val="single"/>
          </w:rPr>
          <w:t>6</w:t>
        </w:r>
        <w:r w:rsidRPr="001200C5">
          <w:rPr>
            <w:rFonts w:ascii="Times New Roman" w:eastAsia="微软雅黑" w:hAnsi="Times New Roman" w:cs="Times New Roman"/>
            <w:color w:val="333333"/>
            <w:kern w:val="0"/>
            <w:sz w:val="28"/>
            <w:szCs w:val="28"/>
            <w:u w:val="single"/>
          </w:rPr>
          <w:t>：</w:t>
        </w:r>
        <w:r w:rsidRPr="001200C5">
          <w:rPr>
            <w:rFonts w:ascii="Times New Roman" w:eastAsia="微软雅黑" w:hAnsi="Times New Roman" w:cs="Times New Roman"/>
            <w:color w:val="333333"/>
            <w:kern w:val="0"/>
            <w:sz w:val="28"/>
            <w:szCs w:val="28"/>
            <w:u w:val="single"/>
          </w:rPr>
          <w:t>“</w:t>
        </w:r>
        <w:r w:rsidRPr="001200C5">
          <w:rPr>
            <w:rFonts w:ascii="Times New Roman" w:eastAsia="微软雅黑" w:hAnsi="Times New Roman" w:cs="Times New Roman"/>
            <w:color w:val="333333"/>
            <w:kern w:val="0"/>
            <w:sz w:val="28"/>
            <w:szCs w:val="28"/>
            <w:u w:val="single"/>
          </w:rPr>
          <w:t>羚羊</w:t>
        </w:r>
        <w:r w:rsidRPr="001200C5">
          <w:rPr>
            <w:rFonts w:ascii="Times New Roman" w:eastAsia="微软雅黑" w:hAnsi="Times New Roman" w:cs="Times New Roman"/>
            <w:color w:val="333333"/>
            <w:kern w:val="0"/>
            <w:sz w:val="28"/>
            <w:szCs w:val="28"/>
            <w:u w:val="single"/>
          </w:rPr>
          <w:t>”</w:t>
        </w:r>
        <w:r w:rsidRPr="001200C5">
          <w:rPr>
            <w:rFonts w:ascii="Times New Roman" w:eastAsia="微软雅黑" w:hAnsi="Times New Roman" w:cs="Times New Roman"/>
            <w:color w:val="333333"/>
            <w:kern w:val="0"/>
            <w:sz w:val="28"/>
            <w:szCs w:val="28"/>
            <w:u w:val="single"/>
          </w:rPr>
          <w:t>工业互联网平台注册说明</w:t>
        </w:r>
        <w:r w:rsidRPr="001200C5">
          <w:rPr>
            <w:rFonts w:ascii="Times New Roman" w:eastAsia="微软雅黑" w:hAnsi="Times New Roman" w:cs="Times New Roman"/>
            <w:color w:val="333333"/>
            <w:kern w:val="0"/>
            <w:sz w:val="28"/>
            <w:szCs w:val="28"/>
            <w:u w:val="single"/>
          </w:rPr>
          <w:t>.doc</w:t>
        </w:r>
      </w:hyperlink>
      <w:r w:rsidRPr="001200C5">
        <w:rPr>
          <w:rFonts w:ascii="Times New Roman" w:eastAsia="微软雅黑" w:hAnsi="Times New Roman" w:cs="Times New Roman"/>
          <w:color w:val="333333"/>
          <w:kern w:val="0"/>
          <w:sz w:val="28"/>
          <w:szCs w:val="28"/>
        </w:rPr>
        <w:br/>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color w:val="333333"/>
          <w:kern w:val="0"/>
          <w:sz w:val="28"/>
          <w:szCs w:val="28"/>
        </w:rPr>
        <w:t> </w:t>
      </w:r>
      <w:r w:rsidRPr="001200C5">
        <w:rPr>
          <w:rFonts w:ascii="Times New Roman" w:eastAsia="微软雅黑" w:hAnsi="Times New Roman" w:cs="Times New Roman"/>
          <w:noProof/>
          <w:color w:val="333333"/>
          <w:kern w:val="0"/>
          <w:sz w:val="28"/>
          <w:szCs w:val="28"/>
        </w:rPr>
        <w:drawing>
          <wp:inline distT="0" distB="0" distL="0" distR="0" wp14:anchorId="4C2030D6" wp14:editId="09FE5391">
            <wp:extent cx="152400" cy="1524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tgtFrame="_blank" w:history="1">
        <w:r w:rsidRPr="001200C5">
          <w:rPr>
            <w:rFonts w:ascii="Times New Roman" w:eastAsia="微软雅黑" w:hAnsi="Times New Roman" w:cs="Times New Roman"/>
            <w:color w:val="333333"/>
            <w:kern w:val="0"/>
            <w:sz w:val="28"/>
            <w:szCs w:val="28"/>
            <w:u w:val="single"/>
          </w:rPr>
          <w:t>附件</w:t>
        </w:r>
        <w:r w:rsidRPr="001200C5">
          <w:rPr>
            <w:rFonts w:ascii="Times New Roman" w:eastAsia="微软雅黑" w:hAnsi="Times New Roman" w:cs="Times New Roman"/>
            <w:color w:val="333333"/>
            <w:kern w:val="0"/>
            <w:sz w:val="28"/>
            <w:szCs w:val="28"/>
            <w:u w:val="single"/>
          </w:rPr>
          <w:t>7</w:t>
        </w:r>
        <w:r w:rsidRPr="001200C5">
          <w:rPr>
            <w:rFonts w:ascii="Times New Roman" w:eastAsia="微软雅黑" w:hAnsi="Times New Roman" w:cs="Times New Roman"/>
            <w:color w:val="333333"/>
            <w:kern w:val="0"/>
            <w:sz w:val="28"/>
            <w:szCs w:val="28"/>
            <w:u w:val="single"/>
          </w:rPr>
          <w:t>：疫情防控工作方案</w:t>
        </w:r>
        <w:r w:rsidRPr="001200C5">
          <w:rPr>
            <w:rFonts w:ascii="Times New Roman" w:eastAsia="微软雅黑" w:hAnsi="Times New Roman" w:cs="Times New Roman"/>
            <w:color w:val="333333"/>
            <w:kern w:val="0"/>
            <w:sz w:val="28"/>
            <w:szCs w:val="28"/>
            <w:u w:val="single"/>
          </w:rPr>
          <w:t>.doc</w:t>
        </w:r>
      </w:hyperlink>
    </w:p>
    <w:p w14:paraId="658EBB17" w14:textId="77777777" w:rsidR="00994BB6" w:rsidRPr="001200C5" w:rsidRDefault="00994BB6"/>
    <w:sectPr w:rsidR="00994BB6" w:rsidRPr="00120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BF"/>
    <w:rsid w:val="001200C5"/>
    <w:rsid w:val="00994BB6"/>
    <w:rsid w:val="00AB7E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6C132-5933-4F46-8702-FDC3C431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0C5"/>
    <w:rPr>
      <w:color w:val="0563C1" w:themeColor="hyperlink"/>
      <w:u w:val="single"/>
    </w:rPr>
  </w:style>
  <w:style w:type="character" w:styleId="a4">
    <w:name w:val="Unresolved Mention"/>
    <w:basedOn w:val="a0"/>
    <w:uiPriority w:val="99"/>
    <w:semiHidden/>
    <w:unhideWhenUsed/>
    <w:rsid w:val="0012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74746">
      <w:bodyDiv w:val="1"/>
      <w:marLeft w:val="0"/>
      <w:marRight w:val="0"/>
      <w:marTop w:val="0"/>
      <w:marBottom w:val="0"/>
      <w:divBdr>
        <w:top w:val="none" w:sz="0" w:space="0" w:color="auto"/>
        <w:left w:val="none" w:sz="0" w:space="0" w:color="auto"/>
        <w:bottom w:val="none" w:sz="0" w:space="0" w:color="auto"/>
        <w:right w:val="none" w:sz="0" w:space="0" w:color="auto"/>
      </w:divBdr>
      <w:divsChild>
        <w:div w:id="1932811240">
          <w:marLeft w:val="0"/>
          <w:marRight w:val="0"/>
          <w:marTop w:val="0"/>
          <w:marBottom w:val="0"/>
          <w:divBdr>
            <w:top w:val="none" w:sz="0" w:space="0" w:color="auto"/>
            <w:left w:val="none" w:sz="0" w:space="0" w:color="auto"/>
            <w:bottom w:val="single" w:sz="6" w:space="9" w:color="DDDDDD"/>
            <w:right w:val="none" w:sz="0" w:space="0" w:color="auto"/>
          </w:divBdr>
        </w:div>
        <w:div w:id="1691297653">
          <w:marLeft w:val="0"/>
          <w:marRight w:val="0"/>
          <w:marTop w:val="0"/>
          <w:marBottom w:val="0"/>
          <w:divBdr>
            <w:top w:val="none" w:sz="0" w:space="0" w:color="auto"/>
            <w:left w:val="none" w:sz="0" w:space="0" w:color="auto"/>
            <w:bottom w:val="none" w:sz="0" w:space="0" w:color="auto"/>
            <w:right w:val="none" w:sz="0" w:space="0" w:color="auto"/>
          </w:divBdr>
          <w:divsChild>
            <w:div w:id="2006740936">
              <w:marLeft w:val="0"/>
              <w:marRight w:val="0"/>
              <w:marTop w:val="0"/>
              <w:marBottom w:val="0"/>
              <w:divBdr>
                <w:top w:val="none" w:sz="0" w:space="0" w:color="auto"/>
                <w:left w:val="none" w:sz="0" w:space="0" w:color="auto"/>
                <w:bottom w:val="none" w:sz="0" w:space="0" w:color="auto"/>
                <w:right w:val="none" w:sz="0" w:space="0" w:color="auto"/>
              </w:divBdr>
              <w:divsChild>
                <w:div w:id="20123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43732">
      <w:bodyDiv w:val="1"/>
      <w:marLeft w:val="0"/>
      <w:marRight w:val="0"/>
      <w:marTop w:val="0"/>
      <w:marBottom w:val="0"/>
      <w:divBdr>
        <w:top w:val="none" w:sz="0" w:space="0" w:color="auto"/>
        <w:left w:val="none" w:sz="0" w:space="0" w:color="auto"/>
        <w:bottom w:val="none" w:sz="0" w:space="0" w:color="auto"/>
        <w:right w:val="none" w:sz="0" w:space="0" w:color="auto"/>
      </w:divBdr>
      <w:divsChild>
        <w:div w:id="901645632">
          <w:marLeft w:val="0"/>
          <w:marRight w:val="0"/>
          <w:marTop w:val="0"/>
          <w:marBottom w:val="0"/>
          <w:divBdr>
            <w:top w:val="none" w:sz="0" w:space="0" w:color="auto"/>
            <w:left w:val="none" w:sz="0" w:space="0" w:color="auto"/>
            <w:bottom w:val="single" w:sz="6" w:space="9" w:color="DDDDDD"/>
            <w:right w:val="none" w:sz="0" w:space="0" w:color="auto"/>
          </w:divBdr>
        </w:div>
        <w:div w:id="18359998">
          <w:marLeft w:val="0"/>
          <w:marRight w:val="0"/>
          <w:marTop w:val="0"/>
          <w:marBottom w:val="0"/>
          <w:divBdr>
            <w:top w:val="none" w:sz="0" w:space="0" w:color="auto"/>
            <w:left w:val="none" w:sz="0" w:space="0" w:color="auto"/>
            <w:bottom w:val="none" w:sz="0" w:space="0" w:color="auto"/>
            <w:right w:val="none" w:sz="0" w:space="0" w:color="auto"/>
          </w:divBdr>
          <w:divsChild>
            <w:div w:id="1409157017">
              <w:marLeft w:val="0"/>
              <w:marRight w:val="0"/>
              <w:marTop w:val="0"/>
              <w:marBottom w:val="0"/>
              <w:divBdr>
                <w:top w:val="none" w:sz="0" w:space="0" w:color="auto"/>
                <w:left w:val="none" w:sz="0" w:space="0" w:color="auto"/>
                <w:bottom w:val="none" w:sz="0" w:space="0" w:color="auto"/>
                <w:right w:val="none" w:sz="0" w:space="0" w:color="auto"/>
              </w:divBdr>
              <w:divsChild>
                <w:div w:id="104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t.ah.gov.cn/group3/M00/09/D1/wKg86mL9j12ATVlGAABmAIY8P8E942.doc" TargetMode="External"/><Relationship Id="rId13" Type="http://schemas.openxmlformats.org/officeDocument/2006/relationships/hyperlink" Target="http://jyt.ah.gov.cn/group3/M00/09/D1/wKg86mL9j1-ASpd7AAAsAO7T-ls189.doc"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http://jyt.ah.gov.cn/group3/M00/09/D1/wKg86mL9j16ABdnrAABcAF3ZK9E662.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jyt.ah.gov.cn/group3/M00/09/D1/wKg86mL9j16AQyrlAABaAOyHhJA060.doc" TargetMode="External"/><Relationship Id="rId5" Type="http://schemas.openxmlformats.org/officeDocument/2006/relationships/hyperlink" Target="javascript:void(0)" TargetMode="External"/><Relationship Id="rId15" Type="http://schemas.openxmlformats.org/officeDocument/2006/relationships/fontTable" Target="fontTable.xml"/><Relationship Id="rId10" Type="http://schemas.openxmlformats.org/officeDocument/2006/relationships/hyperlink" Target="http://jyt.ah.gov.cn/group3/M00/09/D1/wKg86mL9j12AUa_SAAAwAGFjPDQ589.doc" TargetMode="External"/><Relationship Id="rId4" Type="http://schemas.openxmlformats.org/officeDocument/2006/relationships/hyperlink" Target="javascript:void(0)" TargetMode="External"/><Relationship Id="rId9" Type="http://schemas.openxmlformats.org/officeDocument/2006/relationships/hyperlink" Target="http://jyt.ah.gov.cn/group3/M00/09/D1/wKg86mL9j12ALo1wAABsAAqwRD4497.doc" TargetMode="External"/><Relationship Id="rId14" Type="http://schemas.openxmlformats.org/officeDocument/2006/relationships/hyperlink" Target="http://jyt.ah.gov.cn/group3/M00/09/D1/wKg86mL9j1-Ad8KUAACEAEs_9Gc79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勤彦</dc:creator>
  <cp:keywords/>
  <dc:description/>
  <cp:lastModifiedBy>许 勤彦</cp:lastModifiedBy>
  <cp:revision>2</cp:revision>
  <dcterms:created xsi:type="dcterms:W3CDTF">2023-03-23T12:51:00Z</dcterms:created>
  <dcterms:modified xsi:type="dcterms:W3CDTF">2023-03-23T12:52:00Z</dcterms:modified>
</cp:coreProperties>
</file>