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1A" w:rsidRPr="00BE221A" w:rsidRDefault="00BE221A" w:rsidP="00BE221A">
      <w:pPr>
        <w:rPr>
          <w:rFonts w:ascii="楷体" w:eastAsia="楷体" w:hAnsi="楷体"/>
          <w:b/>
          <w:color w:val="000000"/>
          <w:sz w:val="28"/>
          <w:szCs w:val="28"/>
        </w:rPr>
      </w:pPr>
      <w:r w:rsidRPr="00BE221A">
        <w:rPr>
          <w:rFonts w:ascii="楷体" w:eastAsia="楷体" w:hAnsi="楷体" w:hint="eastAsia"/>
          <w:b/>
          <w:color w:val="000000"/>
          <w:sz w:val="28"/>
          <w:szCs w:val="28"/>
        </w:rPr>
        <w:t>高压</w:t>
      </w:r>
      <w:r w:rsidRPr="00BE221A">
        <w:rPr>
          <w:rFonts w:ascii="楷体" w:eastAsia="楷体" w:hAnsi="楷体"/>
          <w:b/>
          <w:color w:val="000000"/>
          <w:sz w:val="28"/>
          <w:szCs w:val="28"/>
        </w:rPr>
        <w:t>灭菌器</w:t>
      </w:r>
      <w:r w:rsidRPr="00BE221A">
        <w:rPr>
          <w:rFonts w:ascii="楷体" w:eastAsia="楷体" w:hAnsi="楷体" w:hint="eastAsia"/>
          <w:b/>
          <w:color w:val="000000"/>
          <w:sz w:val="28"/>
          <w:szCs w:val="28"/>
        </w:rPr>
        <w:t>(2</w:t>
      </w:r>
      <w:r>
        <w:rPr>
          <w:rFonts w:ascii="楷体" w:eastAsia="楷体" w:hAnsi="楷体" w:hint="eastAsia"/>
          <w:b/>
          <w:color w:val="000000"/>
          <w:sz w:val="28"/>
          <w:szCs w:val="28"/>
        </w:rPr>
        <w:t>台</w:t>
      </w:r>
      <w:r w:rsidRPr="00BE221A">
        <w:rPr>
          <w:rFonts w:ascii="楷体" w:eastAsia="楷体" w:hAnsi="楷体" w:hint="eastAsia"/>
          <w:b/>
          <w:color w:val="000000"/>
          <w:sz w:val="28"/>
          <w:szCs w:val="28"/>
        </w:rPr>
        <w:t>)</w:t>
      </w:r>
    </w:p>
    <w:p w:rsidR="00BE221A" w:rsidRPr="00BE221A" w:rsidRDefault="00BE221A" w:rsidP="00BE221A">
      <w:pPr>
        <w:rPr>
          <w:rFonts w:ascii="楷体" w:eastAsia="楷体" w:hAnsi="楷体"/>
          <w:color w:val="000000"/>
          <w:sz w:val="28"/>
          <w:szCs w:val="28"/>
        </w:rPr>
      </w:pPr>
      <w:r w:rsidRPr="00BE221A">
        <w:rPr>
          <w:rFonts w:ascii="楷体" w:eastAsia="楷体" w:hAnsi="楷体" w:hint="eastAsia"/>
          <w:color w:val="000000"/>
          <w:sz w:val="28"/>
          <w:szCs w:val="28"/>
        </w:rPr>
        <w:t>压力安全联锁装置，超温保护装置；</w:t>
      </w:r>
      <w:proofErr w:type="gramStart"/>
      <w:r w:rsidRPr="00BE221A">
        <w:rPr>
          <w:rFonts w:ascii="楷体" w:eastAsia="楷体" w:hAnsi="楷体" w:hint="eastAsia"/>
          <w:color w:val="000000"/>
          <w:sz w:val="28"/>
          <w:szCs w:val="28"/>
        </w:rPr>
        <w:t>自涨式</w:t>
      </w:r>
      <w:proofErr w:type="gramEnd"/>
      <w:r w:rsidRPr="00BE221A">
        <w:rPr>
          <w:rFonts w:ascii="楷体" w:eastAsia="楷体" w:hAnsi="楷体" w:hint="eastAsia"/>
          <w:color w:val="000000"/>
          <w:sz w:val="28"/>
          <w:szCs w:val="28"/>
        </w:rPr>
        <w:t>密封圈，自动排放冷空气；低水位报警，断水自控；超压自泄；灭菌终了蜂鸣器提醒；</w:t>
      </w:r>
      <w:proofErr w:type="gramStart"/>
      <w:r w:rsidRPr="00BE221A">
        <w:rPr>
          <w:rFonts w:ascii="楷体" w:eastAsia="楷体" w:hAnsi="楷体" w:hint="eastAsia"/>
          <w:color w:val="000000"/>
          <w:sz w:val="28"/>
          <w:szCs w:val="28"/>
        </w:rPr>
        <w:t>标配样品</w:t>
      </w:r>
      <w:proofErr w:type="gramEnd"/>
      <w:r w:rsidRPr="00BE221A">
        <w:rPr>
          <w:rFonts w:ascii="楷体" w:eastAsia="楷体" w:hAnsi="楷体" w:hint="eastAsia"/>
          <w:color w:val="000000"/>
          <w:sz w:val="28"/>
          <w:szCs w:val="28"/>
        </w:rPr>
        <w:t>测试孔；容积：50L。网篮（每台设备4个）需耐酸碱、耐腐蚀。</w:t>
      </w:r>
    </w:p>
    <w:p w:rsidR="00BE221A" w:rsidRPr="00BE221A" w:rsidRDefault="00BE221A" w:rsidP="00BE221A">
      <w:pPr>
        <w:rPr>
          <w:rFonts w:ascii="楷体" w:eastAsia="楷体" w:hAnsi="楷体"/>
          <w:color w:val="000000"/>
          <w:sz w:val="28"/>
          <w:szCs w:val="28"/>
        </w:rPr>
      </w:pPr>
      <w:r w:rsidRPr="00BE221A">
        <w:rPr>
          <w:rFonts w:ascii="楷体" w:eastAsia="楷体" w:hAnsi="楷体" w:hint="eastAsia"/>
          <w:color w:val="000000"/>
          <w:sz w:val="28"/>
          <w:szCs w:val="28"/>
        </w:rPr>
        <w:t>需有</w:t>
      </w:r>
      <w:r w:rsidRPr="00BE221A">
        <w:rPr>
          <w:rFonts w:ascii="楷体" w:eastAsia="楷体" w:hAnsi="楷体"/>
          <w:color w:val="000000"/>
          <w:sz w:val="28"/>
          <w:szCs w:val="28"/>
        </w:rPr>
        <w:t>特种设备使用证（采购</w:t>
      </w:r>
      <w:proofErr w:type="gramStart"/>
      <w:r w:rsidRPr="00BE221A">
        <w:rPr>
          <w:rFonts w:ascii="楷体" w:eastAsia="楷体" w:hAnsi="楷体"/>
          <w:color w:val="000000"/>
          <w:sz w:val="28"/>
          <w:szCs w:val="28"/>
        </w:rPr>
        <w:t>完配合</w:t>
      </w:r>
      <w:proofErr w:type="gramEnd"/>
      <w:r w:rsidRPr="00BE221A">
        <w:rPr>
          <w:rFonts w:ascii="楷体" w:eastAsia="楷体" w:hAnsi="楷体"/>
          <w:color w:val="000000"/>
          <w:sz w:val="28"/>
          <w:szCs w:val="28"/>
        </w:rPr>
        <w:t>厂家拿此证）。</w:t>
      </w:r>
    </w:p>
    <w:p w:rsidR="00BE221A" w:rsidRPr="00BE221A" w:rsidRDefault="00BE221A" w:rsidP="00BE221A">
      <w:pPr>
        <w:rPr>
          <w:rFonts w:ascii="楷体" w:eastAsia="楷体" w:hAnsi="楷体"/>
          <w:b/>
          <w:color w:val="000000"/>
          <w:sz w:val="28"/>
          <w:szCs w:val="28"/>
        </w:rPr>
      </w:pPr>
      <w:r w:rsidRPr="00BE221A">
        <w:rPr>
          <w:rFonts w:ascii="楷体" w:eastAsia="楷体" w:hAnsi="楷体" w:hint="eastAsia"/>
          <w:b/>
          <w:color w:val="000000"/>
          <w:sz w:val="28"/>
          <w:szCs w:val="28"/>
        </w:rPr>
        <w:t>高温</w:t>
      </w:r>
      <w:r w:rsidRPr="00BE221A">
        <w:rPr>
          <w:rFonts w:ascii="楷体" w:eastAsia="楷体" w:hAnsi="楷体"/>
          <w:b/>
          <w:color w:val="000000"/>
          <w:sz w:val="28"/>
          <w:szCs w:val="28"/>
        </w:rPr>
        <w:t>箱式炉</w:t>
      </w:r>
      <w:r w:rsidRPr="00BE221A">
        <w:rPr>
          <w:rFonts w:ascii="楷体" w:eastAsia="楷体" w:hAnsi="楷体" w:hint="eastAsia"/>
          <w:b/>
          <w:color w:val="000000"/>
          <w:sz w:val="28"/>
          <w:szCs w:val="28"/>
        </w:rPr>
        <w:t>（1套）</w:t>
      </w:r>
    </w:p>
    <w:p w:rsidR="00BE221A" w:rsidRPr="004E0F2F" w:rsidRDefault="00BE221A" w:rsidP="00BE221A">
      <w:pPr>
        <w:rPr>
          <w:rFonts w:eastAsia="楷体" w:hAnsi="楷体"/>
          <w:color w:val="000000"/>
          <w:sz w:val="28"/>
          <w:szCs w:val="28"/>
        </w:rPr>
      </w:pPr>
      <w:r w:rsidRPr="00BE221A">
        <w:rPr>
          <w:rFonts w:eastAsia="楷体" w:hAnsi="楷体"/>
          <w:color w:val="000000"/>
          <w:sz w:val="28"/>
          <w:szCs w:val="28"/>
        </w:rPr>
        <w:t>炉体后侧和顶端分别设置有进气口和出气口；最高温度：</w:t>
      </w:r>
      <w:r w:rsidRPr="00BE221A">
        <w:rPr>
          <w:rFonts w:eastAsia="楷体"/>
          <w:color w:val="000000"/>
          <w:sz w:val="28"/>
          <w:szCs w:val="28"/>
        </w:rPr>
        <w:t>1200℃</w:t>
      </w:r>
      <w:r w:rsidRPr="00BE221A">
        <w:rPr>
          <w:rFonts w:eastAsia="楷体" w:hAnsi="楷体"/>
          <w:color w:val="000000"/>
          <w:sz w:val="28"/>
          <w:szCs w:val="28"/>
        </w:rPr>
        <w:t>（＜</w:t>
      </w:r>
      <w:r w:rsidRPr="00BE221A">
        <w:rPr>
          <w:rFonts w:eastAsia="楷体"/>
          <w:color w:val="000000"/>
          <w:sz w:val="28"/>
          <w:szCs w:val="28"/>
        </w:rPr>
        <w:t>30min</w:t>
      </w:r>
      <w:r w:rsidRPr="00BE221A">
        <w:rPr>
          <w:rFonts w:eastAsia="楷体" w:hAnsi="楷体"/>
          <w:color w:val="000000"/>
          <w:sz w:val="28"/>
          <w:szCs w:val="28"/>
        </w:rPr>
        <w:t>），连续使用温度：</w:t>
      </w:r>
      <w:r w:rsidRPr="00BE221A">
        <w:rPr>
          <w:rFonts w:eastAsia="楷体"/>
          <w:color w:val="000000"/>
          <w:sz w:val="28"/>
          <w:szCs w:val="28"/>
        </w:rPr>
        <w:t>1100℃</w:t>
      </w:r>
      <w:r w:rsidRPr="00BE221A">
        <w:rPr>
          <w:rFonts w:eastAsia="楷体" w:hAnsi="楷体"/>
          <w:color w:val="000000"/>
          <w:sz w:val="28"/>
          <w:szCs w:val="28"/>
        </w:rPr>
        <w:t>；</w:t>
      </w:r>
      <w:r w:rsidR="004E0F2F" w:rsidRPr="004E0F2F">
        <w:rPr>
          <w:rFonts w:eastAsia="楷体" w:hAnsi="楷体"/>
          <w:color w:val="000000"/>
          <w:sz w:val="28"/>
          <w:szCs w:val="28"/>
        </w:rPr>
        <w:t>炉膛尺寸为</w:t>
      </w:r>
      <w:r w:rsidR="004E0F2F" w:rsidRPr="004E0F2F">
        <w:rPr>
          <w:rFonts w:eastAsia="楷体" w:hAnsi="楷体"/>
          <w:color w:val="000000"/>
          <w:sz w:val="28"/>
          <w:szCs w:val="28"/>
        </w:rPr>
        <w:t xml:space="preserve"> 300mm*300mm*300mm</w:t>
      </w:r>
      <w:r w:rsidR="004E0F2F" w:rsidRPr="004E0F2F">
        <w:rPr>
          <w:rFonts w:eastAsia="楷体" w:hAnsi="楷体"/>
          <w:color w:val="000000"/>
          <w:sz w:val="28"/>
          <w:szCs w:val="28"/>
        </w:rPr>
        <w:t>（</w:t>
      </w:r>
      <w:r w:rsidR="004E0F2F" w:rsidRPr="004E0F2F">
        <w:rPr>
          <w:rFonts w:eastAsia="楷体" w:hAnsi="楷体"/>
          <w:color w:val="000000"/>
          <w:sz w:val="28"/>
          <w:szCs w:val="28"/>
        </w:rPr>
        <w:t>27L</w:t>
      </w:r>
      <w:r w:rsidR="004E0F2F" w:rsidRPr="004E0F2F">
        <w:rPr>
          <w:rFonts w:eastAsia="楷体" w:hAnsi="楷体"/>
          <w:color w:val="000000"/>
          <w:sz w:val="28"/>
          <w:szCs w:val="28"/>
        </w:rPr>
        <w:t>）</w:t>
      </w:r>
      <w:r w:rsidR="004E0F2F">
        <w:rPr>
          <w:rFonts w:eastAsia="楷体" w:hAnsi="楷体"/>
          <w:color w:val="000000"/>
          <w:sz w:val="28"/>
          <w:szCs w:val="28"/>
        </w:rPr>
        <w:t>。</w:t>
      </w:r>
    </w:p>
    <w:p w:rsidR="00BC4EB4" w:rsidRPr="00BE221A" w:rsidRDefault="00BE221A" w:rsidP="00BE221A">
      <w:pPr>
        <w:rPr>
          <w:sz w:val="28"/>
          <w:szCs w:val="28"/>
        </w:rPr>
      </w:pPr>
      <w:r w:rsidRPr="00BE221A">
        <w:rPr>
          <w:rFonts w:eastAsia="楷体" w:hAnsi="楷体"/>
          <w:color w:val="000000"/>
          <w:sz w:val="28"/>
          <w:szCs w:val="28"/>
        </w:rPr>
        <w:t>升温速率：</w:t>
      </w:r>
      <w:r w:rsidRPr="00BE221A">
        <w:rPr>
          <w:rFonts w:eastAsia="楷体"/>
          <w:color w:val="000000"/>
          <w:sz w:val="28"/>
          <w:szCs w:val="28"/>
        </w:rPr>
        <w:t>10℃/min</w:t>
      </w:r>
      <w:r w:rsidRPr="00BE221A">
        <w:rPr>
          <w:rFonts w:eastAsia="楷体" w:hAnsi="楷体"/>
          <w:color w:val="000000"/>
          <w:sz w:val="28"/>
          <w:szCs w:val="28"/>
        </w:rPr>
        <w:t>；加热元件：掺钼铁铬铝（表面涂有氧化锆涂层，）；热电偶：</w:t>
      </w:r>
      <w:r w:rsidRPr="00BE221A">
        <w:rPr>
          <w:rFonts w:eastAsia="楷体"/>
          <w:color w:val="000000"/>
          <w:sz w:val="28"/>
          <w:szCs w:val="28"/>
        </w:rPr>
        <w:t xml:space="preserve">K </w:t>
      </w:r>
      <w:r w:rsidRPr="00BE221A">
        <w:rPr>
          <w:rFonts w:eastAsia="楷体" w:hAnsi="楷体"/>
          <w:color w:val="000000"/>
          <w:sz w:val="28"/>
          <w:szCs w:val="28"/>
        </w:rPr>
        <w:t>型；内炉膛表面涂有美国进口的高温氧化铝涂层；双层壳体结构，双层炉壳间配有风冷循环系统；炉门上安有一个保护闩，防止意外开启及爆炸；带有过热和断偶保护，并设有开门断电功能；</w:t>
      </w:r>
      <w:r w:rsidRPr="00BE221A">
        <w:rPr>
          <w:rFonts w:eastAsia="楷体"/>
          <w:color w:val="000000"/>
          <w:sz w:val="28"/>
          <w:szCs w:val="28"/>
        </w:rPr>
        <w:t xml:space="preserve">PID </w:t>
      </w:r>
      <w:r w:rsidRPr="00BE221A">
        <w:rPr>
          <w:rFonts w:eastAsia="楷体" w:hAnsi="楷体"/>
          <w:color w:val="000000"/>
          <w:sz w:val="28"/>
          <w:szCs w:val="28"/>
        </w:rPr>
        <w:t>自动控温系统（含</w:t>
      </w:r>
      <w:r w:rsidRPr="00BE221A">
        <w:rPr>
          <w:rFonts w:eastAsia="楷体"/>
          <w:color w:val="000000"/>
          <w:sz w:val="28"/>
          <w:szCs w:val="28"/>
        </w:rPr>
        <w:t xml:space="preserve">YD518P </w:t>
      </w:r>
      <w:r w:rsidRPr="00BE221A">
        <w:rPr>
          <w:rFonts w:eastAsia="楷体" w:hAnsi="楷体"/>
          <w:color w:val="000000"/>
          <w:sz w:val="28"/>
          <w:szCs w:val="28"/>
        </w:rPr>
        <w:t>型温度控制器）；智能化</w:t>
      </w:r>
      <w:r w:rsidRPr="00BE221A">
        <w:rPr>
          <w:rFonts w:eastAsia="楷体"/>
          <w:color w:val="000000"/>
          <w:sz w:val="28"/>
          <w:szCs w:val="28"/>
        </w:rPr>
        <w:t xml:space="preserve"> 30 </w:t>
      </w:r>
      <w:r w:rsidRPr="00BE221A">
        <w:rPr>
          <w:rFonts w:eastAsia="楷体" w:hAnsi="楷体"/>
          <w:color w:val="000000"/>
          <w:sz w:val="28"/>
          <w:szCs w:val="28"/>
        </w:rPr>
        <w:t>段可编程控制；内置过热保护和热电偶故障报警；控温精度：</w:t>
      </w:r>
      <w:r w:rsidRPr="00BE221A">
        <w:rPr>
          <w:rFonts w:eastAsia="楷体"/>
          <w:color w:val="000000"/>
          <w:sz w:val="28"/>
          <w:szCs w:val="28"/>
        </w:rPr>
        <w:t>±1℃</w:t>
      </w:r>
      <w:r w:rsidRPr="00BE221A">
        <w:rPr>
          <w:rFonts w:eastAsia="楷体" w:hAnsi="楷体"/>
          <w:color w:val="000000"/>
          <w:sz w:val="28"/>
          <w:szCs w:val="28"/>
        </w:rPr>
        <w:t>；默认</w:t>
      </w:r>
      <w:r w:rsidRPr="00BE221A">
        <w:rPr>
          <w:rFonts w:eastAsia="楷体"/>
          <w:color w:val="000000"/>
          <w:sz w:val="28"/>
          <w:szCs w:val="28"/>
        </w:rPr>
        <w:t xml:space="preserve"> DB9 PC </w:t>
      </w:r>
      <w:r w:rsidRPr="00BE221A">
        <w:rPr>
          <w:rFonts w:eastAsia="楷体" w:hAnsi="楷体"/>
          <w:color w:val="000000"/>
          <w:sz w:val="28"/>
          <w:szCs w:val="28"/>
        </w:rPr>
        <w:t>通信连接端口。</w:t>
      </w:r>
    </w:p>
    <w:sectPr w:rsidR="00BC4EB4" w:rsidRPr="00BE221A" w:rsidSect="00D20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881" w:rsidRDefault="004E6881" w:rsidP="004E0F2F">
      <w:r>
        <w:separator/>
      </w:r>
    </w:p>
  </w:endnote>
  <w:endnote w:type="continuationSeparator" w:id="0">
    <w:p w:rsidR="004E6881" w:rsidRDefault="004E6881" w:rsidP="004E0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881" w:rsidRDefault="004E6881" w:rsidP="004E0F2F">
      <w:r>
        <w:separator/>
      </w:r>
    </w:p>
  </w:footnote>
  <w:footnote w:type="continuationSeparator" w:id="0">
    <w:p w:rsidR="004E6881" w:rsidRDefault="004E6881" w:rsidP="004E0F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21A"/>
    <w:rsid w:val="0020481A"/>
    <w:rsid w:val="00213033"/>
    <w:rsid w:val="00393E2E"/>
    <w:rsid w:val="004820B8"/>
    <w:rsid w:val="004E0F2F"/>
    <w:rsid w:val="004E6881"/>
    <w:rsid w:val="006C2B0D"/>
    <w:rsid w:val="009E4EA5"/>
    <w:rsid w:val="00BE221A"/>
    <w:rsid w:val="00D20F6A"/>
    <w:rsid w:val="00D8347D"/>
    <w:rsid w:val="00D87902"/>
    <w:rsid w:val="00E20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1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0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0F2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0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0F2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Lenovo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len</cp:lastModifiedBy>
  <cp:revision>2</cp:revision>
  <dcterms:created xsi:type="dcterms:W3CDTF">2022-05-31T01:17:00Z</dcterms:created>
  <dcterms:modified xsi:type="dcterms:W3CDTF">2022-06-21T08:04:00Z</dcterms:modified>
</cp:coreProperties>
</file>